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0255" w14:textId="087443D6" w:rsidR="00A94E0E" w:rsidRDefault="002C737F" w:rsidP="00A94E0E">
      <w:pPr>
        <w:ind w:left="2160" w:firstLine="720"/>
      </w:pPr>
      <w:r w:rsidRPr="00B40107">
        <w:rPr>
          <w:noProof/>
        </w:rPr>
        <w:drawing>
          <wp:inline distT="0" distB="0" distL="0" distR="0" wp14:anchorId="2B9612D4" wp14:editId="036DB467">
            <wp:extent cx="2705100"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485775"/>
                    </a:xfrm>
                    <a:prstGeom prst="rect">
                      <a:avLst/>
                    </a:prstGeom>
                    <a:noFill/>
                    <a:ln>
                      <a:noFill/>
                    </a:ln>
                  </pic:spPr>
                </pic:pic>
              </a:graphicData>
            </a:graphic>
          </wp:inline>
        </w:drawing>
      </w:r>
    </w:p>
    <w:p w14:paraId="2FDB4555" w14:textId="77777777" w:rsidR="00D55A6E" w:rsidRDefault="00D55A6E" w:rsidP="001F0D13">
      <w:pPr>
        <w:autoSpaceDE w:val="0"/>
        <w:autoSpaceDN w:val="0"/>
        <w:adjustRightInd w:val="0"/>
        <w:rPr>
          <w:rFonts w:ascii="Arial" w:eastAsia="Times New Roman" w:hAnsi="Arial" w:cs="Arial"/>
          <w:b/>
          <w:sz w:val="24"/>
          <w:szCs w:val="24"/>
        </w:rPr>
      </w:pPr>
    </w:p>
    <w:p w14:paraId="09FF882D" w14:textId="77777777" w:rsidR="00842337" w:rsidRDefault="00A94E0E" w:rsidP="00524886">
      <w:pPr>
        <w:autoSpaceDE w:val="0"/>
        <w:autoSpaceDN w:val="0"/>
        <w:adjustRightInd w:val="0"/>
        <w:jc w:val="center"/>
        <w:rPr>
          <w:rFonts w:ascii="Arial" w:eastAsia="Times New Roman" w:hAnsi="Arial" w:cs="Arial"/>
          <w:b/>
          <w:sz w:val="24"/>
          <w:szCs w:val="24"/>
        </w:rPr>
      </w:pPr>
      <w:r w:rsidRPr="00DA1BD5">
        <w:rPr>
          <w:rFonts w:ascii="Arial" w:eastAsia="Times New Roman" w:hAnsi="Arial" w:cs="Arial"/>
          <w:b/>
          <w:sz w:val="24"/>
          <w:szCs w:val="24"/>
        </w:rPr>
        <w:t>E</w:t>
      </w:r>
      <w:r w:rsidR="00842337" w:rsidRPr="00DA1BD5">
        <w:rPr>
          <w:rFonts w:ascii="Arial" w:eastAsia="Times New Roman" w:hAnsi="Arial" w:cs="Arial"/>
          <w:b/>
          <w:sz w:val="24"/>
          <w:szCs w:val="24"/>
        </w:rPr>
        <w:t>astern Lakeshore Regional Planning Team (E</w:t>
      </w:r>
      <w:r w:rsidRPr="00DA1BD5">
        <w:rPr>
          <w:rFonts w:ascii="Arial" w:eastAsia="Times New Roman" w:hAnsi="Arial" w:cs="Arial"/>
          <w:b/>
          <w:sz w:val="24"/>
          <w:szCs w:val="24"/>
        </w:rPr>
        <w:t>LRPT</w:t>
      </w:r>
      <w:r w:rsidR="00842337" w:rsidRPr="00DA1BD5">
        <w:rPr>
          <w:rFonts w:ascii="Arial" w:eastAsia="Times New Roman" w:hAnsi="Arial" w:cs="Arial"/>
          <w:b/>
          <w:sz w:val="24"/>
          <w:szCs w:val="24"/>
        </w:rPr>
        <w:t>)</w:t>
      </w:r>
    </w:p>
    <w:p w14:paraId="2B17E5F7" w14:textId="77777777" w:rsidR="00A2692B" w:rsidRDefault="00A2692B" w:rsidP="00BE202A">
      <w:pPr>
        <w:autoSpaceDE w:val="0"/>
        <w:autoSpaceDN w:val="0"/>
        <w:adjustRightInd w:val="0"/>
        <w:jc w:val="center"/>
        <w:rPr>
          <w:rFonts w:ascii="Arial" w:eastAsia="Times New Roman" w:hAnsi="Arial" w:cs="Arial"/>
          <w:b/>
          <w:sz w:val="24"/>
          <w:szCs w:val="24"/>
        </w:rPr>
      </w:pPr>
    </w:p>
    <w:p w14:paraId="4EDDF05F" w14:textId="77777777" w:rsidR="00D15F2F" w:rsidRDefault="003C5996" w:rsidP="00D15F2F">
      <w:pPr>
        <w:autoSpaceDE w:val="0"/>
        <w:autoSpaceDN w:val="0"/>
        <w:adjustRightInd w:val="0"/>
        <w:jc w:val="center"/>
        <w:rPr>
          <w:rFonts w:ascii="Arial" w:eastAsia="Times New Roman" w:hAnsi="Arial" w:cs="Arial"/>
          <w:b/>
          <w:sz w:val="24"/>
          <w:szCs w:val="24"/>
        </w:rPr>
      </w:pPr>
      <w:r>
        <w:rPr>
          <w:rFonts w:ascii="Arial" w:eastAsia="Times New Roman" w:hAnsi="Arial" w:cs="Arial"/>
          <w:b/>
          <w:sz w:val="24"/>
          <w:szCs w:val="24"/>
        </w:rPr>
        <w:t>Minutes</w:t>
      </w:r>
    </w:p>
    <w:p w14:paraId="335B5CD5" w14:textId="77777777" w:rsidR="00EA2FE6" w:rsidRDefault="00EA2FE6" w:rsidP="00EA2FE6">
      <w:pPr>
        <w:autoSpaceDE w:val="0"/>
        <w:autoSpaceDN w:val="0"/>
        <w:adjustRightInd w:val="0"/>
        <w:rPr>
          <w:rFonts w:ascii="Arial" w:eastAsia="Times New Roman" w:hAnsi="Arial" w:cs="Arial"/>
          <w:b/>
          <w:sz w:val="24"/>
          <w:szCs w:val="24"/>
        </w:rPr>
      </w:pPr>
    </w:p>
    <w:p w14:paraId="53051592" w14:textId="77777777" w:rsidR="00EA2FE6" w:rsidRDefault="00EA2FE6" w:rsidP="00EA2FE6">
      <w:pPr>
        <w:autoSpaceDE w:val="0"/>
        <w:autoSpaceDN w:val="0"/>
        <w:adjustRightInd w:val="0"/>
        <w:jc w:val="center"/>
        <w:rPr>
          <w:rFonts w:ascii="Arial" w:eastAsia="Times New Roman" w:hAnsi="Arial" w:cs="Arial"/>
          <w:b/>
          <w:sz w:val="24"/>
          <w:szCs w:val="24"/>
        </w:rPr>
      </w:pPr>
      <w:r>
        <w:rPr>
          <w:rFonts w:ascii="Arial" w:eastAsia="Times New Roman" w:hAnsi="Arial" w:cs="Arial"/>
          <w:b/>
          <w:sz w:val="24"/>
          <w:szCs w:val="24"/>
        </w:rPr>
        <w:t xml:space="preserve">Tuesday, </w:t>
      </w:r>
      <w:r w:rsidR="00E1276F">
        <w:rPr>
          <w:rFonts w:ascii="Arial" w:eastAsia="Times New Roman" w:hAnsi="Arial" w:cs="Arial"/>
          <w:b/>
          <w:sz w:val="24"/>
          <w:szCs w:val="24"/>
        </w:rPr>
        <w:t>March 24</w:t>
      </w:r>
      <w:r>
        <w:rPr>
          <w:rFonts w:ascii="Arial" w:eastAsia="Times New Roman" w:hAnsi="Arial" w:cs="Arial"/>
          <w:b/>
          <w:sz w:val="24"/>
          <w:szCs w:val="24"/>
        </w:rPr>
        <w:t>, 202</w:t>
      </w:r>
      <w:r w:rsidR="00F565A2">
        <w:rPr>
          <w:rFonts w:ascii="Arial" w:eastAsia="Times New Roman" w:hAnsi="Arial" w:cs="Arial"/>
          <w:b/>
          <w:sz w:val="24"/>
          <w:szCs w:val="24"/>
        </w:rPr>
        <w:t>6</w:t>
      </w:r>
      <w:r w:rsidR="004D776F">
        <w:rPr>
          <w:rFonts w:ascii="Arial" w:eastAsia="Times New Roman" w:hAnsi="Arial" w:cs="Arial"/>
          <w:b/>
          <w:sz w:val="24"/>
          <w:szCs w:val="24"/>
        </w:rPr>
        <w:t>, 1</w:t>
      </w:r>
      <w:r w:rsidR="00E1276F">
        <w:rPr>
          <w:rFonts w:ascii="Arial" w:eastAsia="Times New Roman" w:hAnsi="Arial" w:cs="Arial"/>
          <w:b/>
          <w:sz w:val="24"/>
          <w:szCs w:val="24"/>
        </w:rPr>
        <w:t>1</w:t>
      </w:r>
      <w:r w:rsidR="004D776F">
        <w:rPr>
          <w:rFonts w:ascii="Arial" w:eastAsia="Times New Roman" w:hAnsi="Arial" w:cs="Arial"/>
          <w:b/>
          <w:sz w:val="24"/>
          <w:szCs w:val="24"/>
        </w:rPr>
        <w:t xml:space="preserve">:00 </w:t>
      </w:r>
      <w:r w:rsidR="00E1276F">
        <w:rPr>
          <w:rFonts w:ascii="Arial" w:eastAsia="Times New Roman" w:hAnsi="Arial" w:cs="Arial"/>
          <w:b/>
          <w:sz w:val="24"/>
          <w:szCs w:val="24"/>
        </w:rPr>
        <w:t>a</w:t>
      </w:r>
      <w:r w:rsidR="004D776F">
        <w:rPr>
          <w:rFonts w:ascii="Arial" w:eastAsia="Times New Roman" w:hAnsi="Arial" w:cs="Arial"/>
          <w:b/>
          <w:sz w:val="24"/>
          <w:szCs w:val="24"/>
        </w:rPr>
        <w:t>.m.</w:t>
      </w:r>
    </w:p>
    <w:p w14:paraId="051952BE" w14:textId="77777777" w:rsidR="00E1276F" w:rsidRDefault="00E1276F" w:rsidP="00EA2FE6">
      <w:pPr>
        <w:autoSpaceDE w:val="0"/>
        <w:autoSpaceDN w:val="0"/>
        <w:adjustRightInd w:val="0"/>
        <w:jc w:val="center"/>
        <w:rPr>
          <w:rFonts w:ascii="Arial" w:eastAsia="Times New Roman" w:hAnsi="Arial" w:cs="Arial"/>
          <w:b/>
          <w:sz w:val="24"/>
          <w:szCs w:val="24"/>
        </w:rPr>
      </w:pPr>
    </w:p>
    <w:p w14:paraId="3787E830" w14:textId="77777777" w:rsidR="00E1276F" w:rsidRDefault="00E1276F" w:rsidP="00EA2FE6">
      <w:pPr>
        <w:autoSpaceDE w:val="0"/>
        <w:autoSpaceDN w:val="0"/>
        <w:adjustRightInd w:val="0"/>
        <w:jc w:val="center"/>
        <w:rPr>
          <w:rFonts w:ascii="Arial" w:eastAsia="Times New Roman" w:hAnsi="Arial" w:cs="Arial"/>
          <w:b/>
          <w:sz w:val="24"/>
          <w:szCs w:val="24"/>
        </w:rPr>
      </w:pPr>
      <w:r>
        <w:rPr>
          <w:rFonts w:ascii="Arial" w:eastAsia="Times New Roman" w:hAnsi="Arial" w:cs="Arial"/>
          <w:b/>
          <w:sz w:val="24"/>
          <w:szCs w:val="24"/>
        </w:rPr>
        <w:t xml:space="preserve">PVNCCDSB </w:t>
      </w:r>
      <w:r w:rsidR="003D3135">
        <w:rPr>
          <w:rFonts w:ascii="Arial" w:eastAsia="Times New Roman" w:hAnsi="Arial" w:cs="Arial"/>
          <w:b/>
          <w:sz w:val="24"/>
          <w:szCs w:val="24"/>
        </w:rPr>
        <w:t>Catholic Education Centre</w:t>
      </w:r>
    </w:p>
    <w:p w14:paraId="73E356DF" w14:textId="77777777" w:rsidR="003D3135" w:rsidRDefault="003D3135" w:rsidP="00C41DFC">
      <w:pPr>
        <w:autoSpaceDE w:val="0"/>
        <w:autoSpaceDN w:val="0"/>
        <w:adjustRightInd w:val="0"/>
        <w:jc w:val="center"/>
        <w:rPr>
          <w:rFonts w:ascii="Arial" w:eastAsia="Times New Roman" w:hAnsi="Arial" w:cs="Arial"/>
          <w:b/>
          <w:sz w:val="24"/>
          <w:szCs w:val="24"/>
        </w:rPr>
      </w:pPr>
      <w:r>
        <w:rPr>
          <w:rFonts w:ascii="Arial" w:hAnsi="Arial" w:cs="Arial"/>
          <w:color w:val="1F1F1F"/>
          <w:sz w:val="21"/>
          <w:szCs w:val="21"/>
          <w:shd w:val="clear" w:color="auto" w:fill="FFFFFF"/>
        </w:rPr>
        <w:t>1355 Lansdowne St West, Peterborough</w:t>
      </w:r>
    </w:p>
    <w:p w14:paraId="73889641" w14:textId="77777777" w:rsidR="00E1276F" w:rsidRDefault="00E1276F" w:rsidP="00EA2FE6">
      <w:pPr>
        <w:autoSpaceDE w:val="0"/>
        <w:autoSpaceDN w:val="0"/>
        <w:adjustRightInd w:val="0"/>
        <w:jc w:val="center"/>
        <w:rPr>
          <w:rFonts w:ascii="Arial" w:eastAsia="Times New Roman" w:hAnsi="Arial" w:cs="Arial"/>
          <w:b/>
          <w:sz w:val="24"/>
          <w:szCs w:val="24"/>
        </w:rPr>
      </w:pPr>
    </w:p>
    <w:p w14:paraId="59F93585" w14:textId="77777777" w:rsidR="00E1276F" w:rsidRDefault="00D71D5B" w:rsidP="00E1276F">
      <w:pPr>
        <w:autoSpaceDE w:val="0"/>
        <w:autoSpaceDN w:val="0"/>
        <w:adjustRightInd w:val="0"/>
        <w:rPr>
          <w:rFonts w:ascii="Arial" w:hAnsi="Arial" w:cs="Arial"/>
          <w:color w:val="000000"/>
        </w:rPr>
      </w:pPr>
      <w:r>
        <w:rPr>
          <w:rFonts w:ascii="Arial" w:hAnsi="Arial" w:cs="Arial"/>
          <w:color w:val="000000"/>
        </w:rPr>
        <w:t>In Attendance:</w:t>
      </w:r>
    </w:p>
    <w:p w14:paraId="48871D89" w14:textId="77777777" w:rsidR="00D71D5B" w:rsidRDefault="00D71D5B" w:rsidP="00E1276F">
      <w:pPr>
        <w:autoSpaceDE w:val="0"/>
        <w:autoSpaceDN w:val="0"/>
        <w:adjustRightInd w:val="0"/>
        <w:rPr>
          <w:rFonts w:ascii="Arial" w:hAnsi="Arial" w:cs="Arial"/>
          <w:color w:val="000000"/>
        </w:rPr>
      </w:pPr>
    </w:p>
    <w:p w14:paraId="0284F208" w14:textId="77777777" w:rsidR="00D71D5B" w:rsidRDefault="0068636B" w:rsidP="00E1276F">
      <w:pPr>
        <w:autoSpaceDE w:val="0"/>
        <w:autoSpaceDN w:val="0"/>
        <w:adjustRightInd w:val="0"/>
        <w:rPr>
          <w:rFonts w:ascii="Arial" w:hAnsi="Arial" w:cs="Arial"/>
          <w:color w:val="000000"/>
        </w:rPr>
      </w:pPr>
      <w:r>
        <w:rPr>
          <w:rFonts w:ascii="Arial" w:hAnsi="Arial" w:cs="Arial"/>
          <w:color w:val="000000"/>
        </w:rPr>
        <w:t>Jon Taylor</w:t>
      </w:r>
      <w:r>
        <w:rPr>
          <w:rFonts w:ascii="Arial" w:hAnsi="Arial" w:cs="Arial"/>
          <w:color w:val="000000"/>
        </w:rPr>
        <w:tab/>
      </w:r>
      <w:r>
        <w:rPr>
          <w:rFonts w:ascii="Arial" w:hAnsi="Arial" w:cs="Arial"/>
          <w:color w:val="000000"/>
        </w:rPr>
        <w:tab/>
      </w:r>
      <w:r>
        <w:rPr>
          <w:rFonts w:ascii="Arial" w:hAnsi="Arial" w:cs="Arial"/>
          <w:color w:val="000000"/>
        </w:rPr>
        <w:tab/>
        <w:t>Claudine Longo</w:t>
      </w:r>
      <w:r>
        <w:rPr>
          <w:rFonts w:ascii="Arial" w:hAnsi="Arial" w:cs="Arial"/>
          <w:color w:val="000000"/>
        </w:rPr>
        <w:tab/>
      </w:r>
      <w:r>
        <w:rPr>
          <w:rFonts w:ascii="Arial" w:hAnsi="Arial" w:cs="Arial"/>
          <w:color w:val="000000"/>
        </w:rPr>
        <w:tab/>
        <w:t>Stephen Hughes</w:t>
      </w:r>
    </w:p>
    <w:p w14:paraId="4145C78A" w14:textId="77777777" w:rsidR="0068636B" w:rsidRDefault="0068636B" w:rsidP="00E1276F">
      <w:pPr>
        <w:autoSpaceDE w:val="0"/>
        <w:autoSpaceDN w:val="0"/>
        <w:adjustRightInd w:val="0"/>
        <w:rPr>
          <w:rFonts w:ascii="Arial" w:hAnsi="Arial" w:cs="Arial"/>
          <w:color w:val="000000"/>
        </w:rPr>
      </w:pPr>
      <w:r>
        <w:rPr>
          <w:rFonts w:ascii="Arial" w:hAnsi="Arial" w:cs="Arial"/>
          <w:color w:val="000000"/>
        </w:rPr>
        <w:t>Meagan Quesnelle</w:t>
      </w:r>
      <w:r>
        <w:rPr>
          <w:rFonts w:ascii="Arial" w:hAnsi="Arial" w:cs="Arial"/>
          <w:color w:val="000000"/>
        </w:rPr>
        <w:tab/>
      </w:r>
      <w:r>
        <w:rPr>
          <w:rFonts w:ascii="Arial" w:hAnsi="Arial" w:cs="Arial"/>
          <w:color w:val="000000"/>
        </w:rPr>
        <w:tab/>
        <w:t>Michelle Whitney</w:t>
      </w:r>
      <w:r>
        <w:rPr>
          <w:rFonts w:ascii="Arial" w:hAnsi="Arial" w:cs="Arial"/>
          <w:color w:val="000000"/>
        </w:rPr>
        <w:tab/>
      </w:r>
      <w:r>
        <w:rPr>
          <w:rFonts w:ascii="Arial" w:hAnsi="Arial" w:cs="Arial"/>
          <w:color w:val="000000"/>
        </w:rPr>
        <w:tab/>
        <w:t>Jennifer Bigham</w:t>
      </w:r>
    </w:p>
    <w:p w14:paraId="2D04E08A" w14:textId="77777777" w:rsidR="0068636B" w:rsidRDefault="0068636B" w:rsidP="00E1276F">
      <w:pPr>
        <w:autoSpaceDE w:val="0"/>
        <w:autoSpaceDN w:val="0"/>
        <w:adjustRightInd w:val="0"/>
        <w:rPr>
          <w:rFonts w:ascii="Arial" w:hAnsi="Arial" w:cs="Arial"/>
          <w:color w:val="000000"/>
        </w:rPr>
      </w:pPr>
      <w:r>
        <w:rPr>
          <w:rFonts w:ascii="Arial" w:hAnsi="Arial" w:cs="Arial"/>
          <w:color w:val="000000"/>
        </w:rPr>
        <w:t>Rob Flindall</w:t>
      </w:r>
      <w:r>
        <w:rPr>
          <w:rFonts w:ascii="Arial" w:hAnsi="Arial" w:cs="Arial"/>
          <w:color w:val="000000"/>
        </w:rPr>
        <w:tab/>
      </w:r>
      <w:r>
        <w:rPr>
          <w:rFonts w:ascii="Arial" w:hAnsi="Arial" w:cs="Arial"/>
          <w:color w:val="000000"/>
        </w:rPr>
        <w:tab/>
      </w:r>
      <w:r>
        <w:rPr>
          <w:rFonts w:ascii="Arial" w:hAnsi="Arial" w:cs="Arial"/>
          <w:color w:val="000000"/>
        </w:rPr>
        <w:tab/>
        <w:t>Luanne Hope</w:t>
      </w:r>
      <w:r>
        <w:rPr>
          <w:rFonts w:ascii="Arial" w:hAnsi="Arial" w:cs="Arial"/>
          <w:color w:val="000000"/>
        </w:rPr>
        <w:tab/>
      </w:r>
      <w:r>
        <w:rPr>
          <w:rFonts w:ascii="Arial" w:hAnsi="Arial" w:cs="Arial"/>
          <w:color w:val="000000"/>
        </w:rPr>
        <w:tab/>
      </w:r>
      <w:r>
        <w:rPr>
          <w:rFonts w:ascii="Arial" w:hAnsi="Arial" w:cs="Arial"/>
          <w:color w:val="000000"/>
        </w:rPr>
        <w:tab/>
        <w:t>Derek Abrams</w:t>
      </w:r>
      <w:r>
        <w:rPr>
          <w:rFonts w:ascii="Arial" w:hAnsi="Arial" w:cs="Arial"/>
          <w:color w:val="000000"/>
        </w:rPr>
        <w:tab/>
      </w:r>
    </w:p>
    <w:p w14:paraId="2F26CBBA" w14:textId="77777777" w:rsidR="0068636B" w:rsidRDefault="0068636B" w:rsidP="00E1276F">
      <w:pPr>
        <w:autoSpaceDE w:val="0"/>
        <w:autoSpaceDN w:val="0"/>
        <w:adjustRightInd w:val="0"/>
        <w:rPr>
          <w:rFonts w:ascii="Arial" w:hAnsi="Arial" w:cs="Arial"/>
          <w:color w:val="000000"/>
        </w:rPr>
      </w:pPr>
      <w:r>
        <w:rPr>
          <w:rFonts w:ascii="Arial" w:hAnsi="Arial" w:cs="Arial"/>
          <w:color w:val="000000"/>
        </w:rPr>
        <w:t>Patti-Lynn Davis</w:t>
      </w:r>
      <w:r>
        <w:rPr>
          <w:rFonts w:ascii="Arial" w:hAnsi="Arial" w:cs="Arial"/>
          <w:color w:val="000000"/>
        </w:rPr>
        <w:tab/>
      </w:r>
      <w:r>
        <w:rPr>
          <w:rFonts w:ascii="Arial" w:hAnsi="Arial" w:cs="Arial"/>
          <w:color w:val="000000"/>
        </w:rPr>
        <w:tab/>
        <w:t>Jason Cannon</w:t>
      </w:r>
      <w:r>
        <w:rPr>
          <w:rFonts w:ascii="Arial" w:hAnsi="Arial" w:cs="Arial"/>
          <w:color w:val="000000"/>
        </w:rPr>
        <w:tab/>
      </w:r>
      <w:r>
        <w:rPr>
          <w:rFonts w:ascii="Arial" w:hAnsi="Arial" w:cs="Arial"/>
          <w:color w:val="000000"/>
        </w:rPr>
        <w:tab/>
      </w:r>
      <w:r>
        <w:rPr>
          <w:rFonts w:ascii="Arial" w:hAnsi="Arial" w:cs="Arial"/>
          <w:color w:val="000000"/>
        </w:rPr>
        <w:tab/>
        <w:t>Penta Ledger</w:t>
      </w:r>
    </w:p>
    <w:p w14:paraId="7E625DE2" w14:textId="77777777" w:rsidR="00D71D5B" w:rsidRDefault="0068636B" w:rsidP="00E1276F">
      <w:pPr>
        <w:autoSpaceDE w:val="0"/>
        <w:autoSpaceDN w:val="0"/>
        <w:adjustRightInd w:val="0"/>
        <w:rPr>
          <w:rFonts w:ascii="Arial" w:hAnsi="Arial" w:cs="Arial"/>
          <w:color w:val="000000"/>
        </w:rPr>
      </w:pPr>
      <w:r>
        <w:rPr>
          <w:rFonts w:ascii="Arial" w:hAnsi="Arial" w:cs="Arial"/>
          <w:color w:val="000000"/>
        </w:rPr>
        <w:t>Krista Parker</w:t>
      </w:r>
    </w:p>
    <w:p w14:paraId="1EB8939A" w14:textId="77777777" w:rsidR="00D71D5B" w:rsidRDefault="00D71D5B" w:rsidP="00E1276F">
      <w:pPr>
        <w:autoSpaceDE w:val="0"/>
        <w:autoSpaceDN w:val="0"/>
        <w:adjustRightInd w:val="0"/>
        <w:rPr>
          <w:rFonts w:ascii="Arial" w:hAnsi="Arial" w:cs="Arial"/>
          <w:color w:val="000000"/>
        </w:rPr>
      </w:pPr>
    </w:p>
    <w:p w14:paraId="2A032F06" w14:textId="77777777" w:rsidR="00A2692B" w:rsidRPr="00EA2FE6" w:rsidRDefault="00A2692B" w:rsidP="00EA2FE6">
      <w:pPr>
        <w:autoSpaceDE w:val="0"/>
        <w:autoSpaceDN w:val="0"/>
        <w:adjustRightInd w:val="0"/>
        <w:rPr>
          <w:rFonts w:ascii="Arial" w:eastAsia="Times New Roman" w:hAnsi="Arial" w:cs="Arial"/>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04"/>
      </w:tblGrid>
      <w:tr w:rsidR="00FA3BA1" w:rsidRPr="009C7554" w14:paraId="0D2163D3" w14:textId="77777777" w:rsidTr="00BE202A">
        <w:trPr>
          <w:tblHeader/>
        </w:trPr>
        <w:tc>
          <w:tcPr>
            <w:tcW w:w="3085" w:type="dxa"/>
            <w:shd w:val="clear" w:color="auto" w:fill="DEEAF6"/>
          </w:tcPr>
          <w:p w14:paraId="572FB5DF" w14:textId="77777777" w:rsidR="00FA3BA1" w:rsidRPr="009C7554" w:rsidRDefault="00FA3BA1" w:rsidP="00FB3FC4">
            <w:pPr>
              <w:autoSpaceDE w:val="0"/>
              <w:autoSpaceDN w:val="0"/>
              <w:adjustRightInd w:val="0"/>
              <w:rPr>
                <w:rFonts w:ascii="Arial" w:eastAsia="Times New Roman" w:hAnsi="Arial" w:cs="Arial"/>
                <w:b/>
                <w:sz w:val="24"/>
                <w:szCs w:val="24"/>
              </w:rPr>
            </w:pPr>
            <w:r w:rsidRPr="009C7554">
              <w:rPr>
                <w:rFonts w:ascii="Arial" w:eastAsia="Times New Roman" w:hAnsi="Arial" w:cs="Arial"/>
                <w:b/>
                <w:sz w:val="24"/>
                <w:szCs w:val="24"/>
              </w:rPr>
              <w:t>Agenda Item</w:t>
            </w:r>
          </w:p>
          <w:p w14:paraId="5C610ACB" w14:textId="77777777" w:rsidR="00FA3BA1" w:rsidRPr="009C7554" w:rsidRDefault="00FA3BA1" w:rsidP="00FB3FC4">
            <w:pPr>
              <w:autoSpaceDE w:val="0"/>
              <w:autoSpaceDN w:val="0"/>
              <w:adjustRightInd w:val="0"/>
              <w:rPr>
                <w:rFonts w:ascii="Arial" w:eastAsia="Times New Roman" w:hAnsi="Arial" w:cs="Arial"/>
                <w:b/>
                <w:sz w:val="24"/>
                <w:szCs w:val="24"/>
              </w:rPr>
            </w:pPr>
          </w:p>
        </w:tc>
        <w:tc>
          <w:tcPr>
            <w:tcW w:w="6804" w:type="dxa"/>
            <w:shd w:val="clear" w:color="auto" w:fill="DEEAF6"/>
          </w:tcPr>
          <w:p w14:paraId="11E80556" w14:textId="77777777" w:rsidR="00FA3BA1" w:rsidRPr="009C7554" w:rsidRDefault="00FA3BA1" w:rsidP="00FB3FC4">
            <w:pPr>
              <w:autoSpaceDE w:val="0"/>
              <w:autoSpaceDN w:val="0"/>
              <w:adjustRightInd w:val="0"/>
              <w:rPr>
                <w:rFonts w:ascii="Arial" w:eastAsia="Times New Roman" w:hAnsi="Arial" w:cs="Arial"/>
                <w:b/>
                <w:sz w:val="24"/>
                <w:szCs w:val="24"/>
              </w:rPr>
            </w:pPr>
            <w:r w:rsidRPr="009C7554">
              <w:rPr>
                <w:rFonts w:ascii="Arial" w:eastAsia="Times New Roman" w:hAnsi="Arial" w:cs="Arial"/>
                <w:b/>
                <w:sz w:val="24"/>
                <w:szCs w:val="24"/>
              </w:rPr>
              <w:t>Discussion Notes</w:t>
            </w:r>
          </w:p>
        </w:tc>
      </w:tr>
      <w:tr w:rsidR="00FA3BA1" w:rsidRPr="009C7554" w14:paraId="43A991A8" w14:textId="77777777" w:rsidTr="00BE202A">
        <w:tc>
          <w:tcPr>
            <w:tcW w:w="3085" w:type="dxa"/>
          </w:tcPr>
          <w:p w14:paraId="54FF563D" w14:textId="77777777" w:rsidR="00FA3BA1" w:rsidRPr="0011225E" w:rsidRDefault="00FA3BA1" w:rsidP="00FB3FC4">
            <w:pPr>
              <w:autoSpaceDE w:val="0"/>
              <w:autoSpaceDN w:val="0"/>
              <w:adjustRightInd w:val="0"/>
              <w:rPr>
                <w:rFonts w:ascii="Arial" w:eastAsia="Times New Roman" w:hAnsi="Arial" w:cs="Arial"/>
                <w:bCs/>
                <w:sz w:val="24"/>
                <w:szCs w:val="24"/>
              </w:rPr>
            </w:pPr>
            <w:r w:rsidRPr="0011225E">
              <w:rPr>
                <w:rFonts w:ascii="Arial" w:eastAsia="Times New Roman" w:hAnsi="Arial" w:cs="Arial"/>
                <w:bCs/>
                <w:sz w:val="24"/>
                <w:szCs w:val="24"/>
              </w:rPr>
              <w:t>Welcome and Introductions</w:t>
            </w:r>
          </w:p>
          <w:p w14:paraId="629C5207" w14:textId="77777777" w:rsidR="00FA3BA1" w:rsidRPr="009C7554" w:rsidRDefault="00FA3BA1" w:rsidP="00FB3FC4">
            <w:pPr>
              <w:autoSpaceDE w:val="0"/>
              <w:autoSpaceDN w:val="0"/>
              <w:adjustRightInd w:val="0"/>
              <w:rPr>
                <w:rFonts w:ascii="Arial" w:eastAsia="Times New Roman" w:hAnsi="Arial" w:cs="Arial"/>
                <w:b/>
                <w:sz w:val="24"/>
                <w:szCs w:val="24"/>
              </w:rPr>
            </w:pPr>
          </w:p>
        </w:tc>
        <w:tc>
          <w:tcPr>
            <w:tcW w:w="6804" w:type="dxa"/>
          </w:tcPr>
          <w:p w14:paraId="2203B7A7" w14:textId="77777777" w:rsidR="00FA3BA1" w:rsidRPr="0068636B" w:rsidRDefault="00FA3BA1" w:rsidP="00FB3FC4">
            <w:pPr>
              <w:autoSpaceDE w:val="0"/>
              <w:autoSpaceDN w:val="0"/>
              <w:adjustRightInd w:val="0"/>
              <w:rPr>
                <w:rFonts w:ascii="Arial" w:eastAsia="Times New Roman" w:hAnsi="Arial" w:cs="Arial"/>
                <w:b/>
                <w:bCs/>
                <w:sz w:val="24"/>
                <w:szCs w:val="24"/>
              </w:rPr>
            </w:pPr>
            <w:r w:rsidRPr="0068636B">
              <w:rPr>
                <w:rFonts w:ascii="Arial" w:eastAsia="Times New Roman" w:hAnsi="Arial" w:cs="Arial"/>
                <w:b/>
                <w:bCs/>
                <w:sz w:val="24"/>
                <w:szCs w:val="24"/>
              </w:rPr>
              <w:t>Co-Chai</w:t>
            </w:r>
            <w:r w:rsidR="00763308" w:rsidRPr="0068636B">
              <w:rPr>
                <w:rFonts w:ascii="Arial" w:eastAsia="Times New Roman" w:hAnsi="Arial" w:cs="Arial"/>
                <w:b/>
                <w:bCs/>
                <w:sz w:val="24"/>
                <w:szCs w:val="24"/>
              </w:rPr>
              <w:t>rs</w:t>
            </w:r>
            <w:r w:rsidR="004F11DA" w:rsidRPr="0068636B">
              <w:rPr>
                <w:rFonts w:ascii="Arial" w:eastAsia="Times New Roman" w:hAnsi="Arial" w:cs="Arial"/>
                <w:b/>
                <w:bCs/>
                <w:sz w:val="24"/>
                <w:szCs w:val="24"/>
              </w:rPr>
              <w:t>:</w:t>
            </w:r>
            <w:r w:rsidR="00EA5131" w:rsidRPr="0068636B">
              <w:rPr>
                <w:rFonts w:ascii="Arial" w:eastAsia="Times New Roman" w:hAnsi="Arial" w:cs="Arial"/>
                <w:b/>
                <w:bCs/>
                <w:sz w:val="24"/>
                <w:szCs w:val="24"/>
              </w:rPr>
              <w:t xml:space="preserve"> Jonathan Taylor</w:t>
            </w:r>
            <w:r w:rsidR="004F11DA" w:rsidRPr="0068636B">
              <w:rPr>
                <w:rFonts w:ascii="Arial" w:eastAsia="Times New Roman" w:hAnsi="Arial" w:cs="Arial"/>
                <w:b/>
                <w:bCs/>
                <w:sz w:val="24"/>
                <w:szCs w:val="24"/>
              </w:rPr>
              <w:t xml:space="preserve"> and Claudine Longo</w:t>
            </w:r>
          </w:p>
          <w:p w14:paraId="03A944BC" w14:textId="77777777" w:rsidR="00763308" w:rsidRPr="0068636B" w:rsidRDefault="00763308" w:rsidP="00FB3FC4">
            <w:pPr>
              <w:autoSpaceDE w:val="0"/>
              <w:autoSpaceDN w:val="0"/>
              <w:adjustRightInd w:val="0"/>
              <w:rPr>
                <w:rFonts w:ascii="Arial" w:eastAsia="Times New Roman" w:hAnsi="Arial" w:cs="Arial"/>
                <w:b/>
                <w:bCs/>
                <w:sz w:val="24"/>
                <w:szCs w:val="24"/>
              </w:rPr>
            </w:pPr>
          </w:p>
          <w:p w14:paraId="0FBE8337" w14:textId="77777777" w:rsidR="0011225E" w:rsidRPr="0068636B" w:rsidRDefault="00105968" w:rsidP="00FB3FC4">
            <w:pPr>
              <w:autoSpaceDE w:val="0"/>
              <w:autoSpaceDN w:val="0"/>
              <w:adjustRightInd w:val="0"/>
              <w:rPr>
                <w:rFonts w:ascii="Arial" w:eastAsia="Times New Roman" w:hAnsi="Arial" w:cs="Arial"/>
                <w:b/>
                <w:bCs/>
                <w:sz w:val="24"/>
                <w:szCs w:val="24"/>
              </w:rPr>
            </w:pPr>
            <w:r w:rsidRPr="0068636B">
              <w:rPr>
                <w:rFonts w:ascii="Arial" w:eastAsia="Times New Roman" w:hAnsi="Arial" w:cs="Arial"/>
                <w:b/>
                <w:bCs/>
                <w:sz w:val="24"/>
                <w:szCs w:val="24"/>
              </w:rPr>
              <w:t xml:space="preserve">Welcome </w:t>
            </w:r>
            <w:r w:rsidR="00032CB9" w:rsidRPr="0068636B">
              <w:rPr>
                <w:rFonts w:ascii="Arial" w:eastAsia="Times New Roman" w:hAnsi="Arial" w:cs="Arial"/>
                <w:b/>
                <w:bCs/>
                <w:sz w:val="24"/>
                <w:szCs w:val="24"/>
              </w:rPr>
              <w:t>and Introductions</w:t>
            </w:r>
          </w:p>
          <w:p w14:paraId="1ABCA12F" w14:textId="77777777" w:rsidR="0068636B" w:rsidRDefault="0068636B" w:rsidP="00FB3FC4">
            <w:pPr>
              <w:autoSpaceDE w:val="0"/>
              <w:autoSpaceDN w:val="0"/>
              <w:adjustRightInd w:val="0"/>
              <w:rPr>
                <w:rFonts w:ascii="Arial" w:eastAsia="Times New Roman" w:hAnsi="Arial" w:cs="Arial"/>
                <w:sz w:val="24"/>
                <w:szCs w:val="24"/>
              </w:rPr>
            </w:pPr>
          </w:p>
          <w:p w14:paraId="5180577F" w14:textId="77777777" w:rsidR="0068636B" w:rsidRPr="009C7554" w:rsidRDefault="0068636B" w:rsidP="00FB3FC4">
            <w:pPr>
              <w:autoSpaceDE w:val="0"/>
              <w:autoSpaceDN w:val="0"/>
              <w:adjustRightInd w:val="0"/>
              <w:rPr>
                <w:rFonts w:ascii="Arial" w:eastAsia="Times New Roman" w:hAnsi="Arial" w:cs="Arial"/>
                <w:sz w:val="24"/>
                <w:szCs w:val="24"/>
              </w:rPr>
            </w:pPr>
            <w:r>
              <w:rPr>
                <w:rFonts w:ascii="Arial" w:eastAsia="Times New Roman" w:hAnsi="Arial" w:cs="Arial"/>
                <w:sz w:val="24"/>
                <w:szCs w:val="24"/>
              </w:rPr>
              <w:t>We welcom</w:t>
            </w:r>
            <w:r w:rsidR="00A754A9">
              <w:rPr>
                <w:rFonts w:ascii="Arial" w:eastAsia="Times New Roman" w:hAnsi="Arial" w:cs="Arial"/>
                <w:sz w:val="24"/>
                <w:szCs w:val="24"/>
              </w:rPr>
              <w:t>ed</w:t>
            </w:r>
            <w:r>
              <w:rPr>
                <w:rFonts w:ascii="Arial" w:eastAsia="Times New Roman" w:hAnsi="Arial" w:cs="Arial"/>
                <w:sz w:val="24"/>
                <w:szCs w:val="24"/>
              </w:rPr>
              <w:t xml:space="preserve"> Rob Flindall from KPR who will be the dual credit lead while Danielle Moher is on her leave for semester two.</w:t>
            </w:r>
          </w:p>
        </w:tc>
      </w:tr>
      <w:tr w:rsidR="00FA3BA1" w:rsidRPr="009C7554" w14:paraId="552C874A" w14:textId="77777777" w:rsidTr="00BE202A">
        <w:trPr>
          <w:trHeight w:val="406"/>
        </w:trPr>
        <w:tc>
          <w:tcPr>
            <w:tcW w:w="3085" w:type="dxa"/>
          </w:tcPr>
          <w:p w14:paraId="5B45B0CC" w14:textId="77777777" w:rsidR="00A602DF" w:rsidRDefault="00FA3BA1" w:rsidP="00FB3FC4">
            <w:pPr>
              <w:autoSpaceDE w:val="0"/>
              <w:autoSpaceDN w:val="0"/>
              <w:adjustRightInd w:val="0"/>
              <w:rPr>
                <w:rFonts w:ascii="Arial" w:eastAsia="Times New Roman" w:hAnsi="Arial" w:cs="Arial"/>
                <w:sz w:val="24"/>
                <w:szCs w:val="24"/>
              </w:rPr>
            </w:pPr>
            <w:r w:rsidRPr="009C7554">
              <w:rPr>
                <w:rFonts w:ascii="Arial" w:eastAsia="Times New Roman" w:hAnsi="Arial" w:cs="Arial"/>
                <w:sz w:val="24"/>
                <w:szCs w:val="24"/>
              </w:rPr>
              <w:t>Review of Minutes from previous meeting</w:t>
            </w:r>
          </w:p>
          <w:p w14:paraId="1B9C68FD" w14:textId="77777777" w:rsidR="0065383C" w:rsidRPr="009C7554" w:rsidRDefault="0065383C" w:rsidP="00FB3FC4">
            <w:pPr>
              <w:autoSpaceDE w:val="0"/>
              <w:autoSpaceDN w:val="0"/>
              <w:adjustRightInd w:val="0"/>
              <w:rPr>
                <w:rFonts w:ascii="Arial" w:eastAsia="Times New Roman" w:hAnsi="Arial" w:cs="Arial"/>
                <w:sz w:val="24"/>
                <w:szCs w:val="24"/>
              </w:rPr>
            </w:pPr>
          </w:p>
        </w:tc>
        <w:tc>
          <w:tcPr>
            <w:tcW w:w="6804" w:type="dxa"/>
          </w:tcPr>
          <w:p w14:paraId="5A747472" w14:textId="77777777" w:rsidR="00FA3BA1" w:rsidRDefault="0011225E" w:rsidP="00A602DF">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Minutes from previous meetings are posted on the </w:t>
            </w:r>
            <w:r w:rsidRPr="00144A90">
              <w:rPr>
                <w:rFonts w:ascii="Arial" w:eastAsia="Times New Roman" w:hAnsi="Arial" w:cs="Arial"/>
                <w:b/>
                <w:bCs/>
                <w:sz w:val="24"/>
                <w:szCs w:val="24"/>
              </w:rPr>
              <w:t>earndualcredits.ca</w:t>
            </w:r>
            <w:r>
              <w:rPr>
                <w:rFonts w:ascii="Arial" w:eastAsia="Times New Roman" w:hAnsi="Arial" w:cs="Arial"/>
                <w:sz w:val="24"/>
                <w:szCs w:val="24"/>
              </w:rPr>
              <w:t xml:space="preserve"> web site</w:t>
            </w:r>
            <w:r w:rsidR="009C738F">
              <w:rPr>
                <w:rFonts w:ascii="Arial" w:eastAsia="Times New Roman" w:hAnsi="Arial" w:cs="Arial"/>
                <w:sz w:val="24"/>
                <w:szCs w:val="24"/>
              </w:rPr>
              <w:t xml:space="preserve">.  </w:t>
            </w:r>
          </w:p>
          <w:p w14:paraId="40A41EA4" w14:textId="77777777" w:rsidR="004F11DA" w:rsidRDefault="004F11DA" w:rsidP="00A602DF">
            <w:pPr>
              <w:autoSpaceDE w:val="0"/>
              <w:autoSpaceDN w:val="0"/>
              <w:adjustRightInd w:val="0"/>
              <w:rPr>
                <w:rFonts w:ascii="Arial" w:eastAsia="Times New Roman" w:hAnsi="Arial" w:cs="Arial"/>
                <w:sz w:val="24"/>
                <w:szCs w:val="24"/>
              </w:rPr>
            </w:pPr>
          </w:p>
          <w:p w14:paraId="733862A0" w14:textId="77777777" w:rsidR="004F11DA" w:rsidRPr="009C7554" w:rsidRDefault="004F11DA" w:rsidP="00A602DF">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Additional documents related to the work of our RPT are also posted on the web site.  </w:t>
            </w:r>
          </w:p>
        </w:tc>
      </w:tr>
      <w:tr w:rsidR="00FA3BA1" w:rsidRPr="009C7554" w14:paraId="3017CC1C" w14:textId="77777777" w:rsidTr="00BE202A">
        <w:tc>
          <w:tcPr>
            <w:tcW w:w="3085" w:type="dxa"/>
          </w:tcPr>
          <w:p w14:paraId="284F02C4" w14:textId="77777777" w:rsidR="00FA3BA1" w:rsidRPr="009C7554" w:rsidRDefault="00FA3BA1" w:rsidP="00FB3FC4">
            <w:pPr>
              <w:autoSpaceDE w:val="0"/>
              <w:autoSpaceDN w:val="0"/>
              <w:adjustRightInd w:val="0"/>
              <w:rPr>
                <w:rFonts w:ascii="Arial" w:eastAsia="Times New Roman" w:hAnsi="Arial" w:cs="Arial"/>
                <w:sz w:val="24"/>
                <w:szCs w:val="24"/>
              </w:rPr>
            </w:pPr>
            <w:r w:rsidRPr="009C7554">
              <w:rPr>
                <w:rFonts w:ascii="Arial" w:eastAsia="Times New Roman" w:hAnsi="Arial" w:cs="Arial"/>
                <w:sz w:val="24"/>
                <w:szCs w:val="24"/>
              </w:rPr>
              <w:t xml:space="preserve">Agenda </w:t>
            </w:r>
            <w:r w:rsidR="00143285">
              <w:rPr>
                <w:rFonts w:ascii="Arial" w:eastAsia="Times New Roman" w:hAnsi="Arial" w:cs="Arial"/>
                <w:sz w:val="24"/>
                <w:szCs w:val="24"/>
              </w:rPr>
              <w:t>Additions</w:t>
            </w:r>
          </w:p>
          <w:p w14:paraId="7A29EDB8" w14:textId="77777777" w:rsidR="00FA3BA1" w:rsidRPr="009C7554" w:rsidRDefault="00FA3BA1" w:rsidP="00FB3FC4">
            <w:pPr>
              <w:autoSpaceDE w:val="0"/>
              <w:autoSpaceDN w:val="0"/>
              <w:adjustRightInd w:val="0"/>
              <w:rPr>
                <w:rFonts w:ascii="Arial" w:eastAsia="Times New Roman" w:hAnsi="Arial" w:cs="Arial"/>
                <w:sz w:val="24"/>
                <w:szCs w:val="24"/>
              </w:rPr>
            </w:pPr>
          </w:p>
        </w:tc>
        <w:tc>
          <w:tcPr>
            <w:tcW w:w="6804" w:type="dxa"/>
          </w:tcPr>
          <w:p w14:paraId="3591A7DA" w14:textId="77777777" w:rsidR="00763308" w:rsidRPr="0068636B" w:rsidRDefault="00FA3BA1" w:rsidP="00EC0F5D">
            <w:pPr>
              <w:autoSpaceDE w:val="0"/>
              <w:autoSpaceDN w:val="0"/>
              <w:adjustRightInd w:val="0"/>
              <w:rPr>
                <w:rFonts w:ascii="Arial" w:eastAsia="Times New Roman" w:hAnsi="Arial" w:cs="Arial"/>
                <w:b/>
                <w:bCs/>
                <w:sz w:val="24"/>
                <w:szCs w:val="24"/>
              </w:rPr>
            </w:pPr>
            <w:r w:rsidRPr="0068636B">
              <w:rPr>
                <w:rFonts w:ascii="Arial" w:eastAsia="Times New Roman" w:hAnsi="Arial" w:cs="Arial"/>
                <w:b/>
                <w:bCs/>
                <w:sz w:val="24"/>
                <w:szCs w:val="24"/>
              </w:rPr>
              <w:t xml:space="preserve">Additions to the </w:t>
            </w:r>
            <w:r w:rsidR="00F64DCC" w:rsidRPr="0068636B">
              <w:rPr>
                <w:rFonts w:ascii="Arial" w:eastAsia="Times New Roman" w:hAnsi="Arial" w:cs="Arial"/>
                <w:b/>
                <w:bCs/>
                <w:sz w:val="24"/>
                <w:szCs w:val="24"/>
              </w:rPr>
              <w:t>A</w:t>
            </w:r>
            <w:r w:rsidRPr="0068636B">
              <w:rPr>
                <w:rFonts w:ascii="Arial" w:eastAsia="Times New Roman" w:hAnsi="Arial" w:cs="Arial"/>
                <w:b/>
                <w:bCs/>
                <w:sz w:val="24"/>
                <w:szCs w:val="24"/>
              </w:rPr>
              <w:t>genda</w:t>
            </w:r>
          </w:p>
          <w:p w14:paraId="2FE1215A" w14:textId="77777777" w:rsidR="00463541" w:rsidRDefault="00463541" w:rsidP="00EC0F5D">
            <w:pPr>
              <w:autoSpaceDE w:val="0"/>
              <w:autoSpaceDN w:val="0"/>
              <w:adjustRightInd w:val="0"/>
              <w:rPr>
                <w:rFonts w:ascii="Arial" w:eastAsia="Times New Roman" w:hAnsi="Arial" w:cs="Arial"/>
                <w:sz w:val="24"/>
                <w:szCs w:val="24"/>
              </w:rPr>
            </w:pPr>
          </w:p>
          <w:p w14:paraId="6AC93449" w14:textId="77777777" w:rsidR="00AE6FAE" w:rsidRDefault="0068636B" w:rsidP="00EC0F5D">
            <w:pPr>
              <w:autoSpaceDE w:val="0"/>
              <w:autoSpaceDN w:val="0"/>
              <w:adjustRightInd w:val="0"/>
              <w:rPr>
                <w:rFonts w:ascii="Arial" w:eastAsia="Times New Roman" w:hAnsi="Arial" w:cs="Arial"/>
                <w:sz w:val="24"/>
                <w:szCs w:val="24"/>
              </w:rPr>
            </w:pPr>
            <w:r>
              <w:rPr>
                <w:rFonts w:ascii="Arial" w:eastAsia="Times New Roman" w:hAnsi="Arial" w:cs="Arial"/>
                <w:sz w:val="24"/>
                <w:szCs w:val="24"/>
              </w:rPr>
              <w:t>No new agenda items were requested.</w:t>
            </w:r>
          </w:p>
          <w:p w14:paraId="43E7D65F" w14:textId="77777777" w:rsidR="00EA2FE6" w:rsidRPr="009C7554" w:rsidRDefault="00EA2FE6" w:rsidP="00EA2FE6">
            <w:pPr>
              <w:autoSpaceDE w:val="0"/>
              <w:autoSpaceDN w:val="0"/>
              <w:adjustRightInd w:val="0"/>
              <w:rPr>
                <w:rFonts w:ascii="Arial" w:eastAsia="Times New Roman" w:hAnsi="Arial" w:cs="Arial"/>
                <w:sz w:val="24"/>
                <w:szCs w:val="24"/>
              </w:rPr>
            </w:pPr>
          </w:p>
        </w:tc>
      </w:tr>
      <w:tr w:rsidR="00FA3BA1" w:rsidRPr="009C7554" w14:paraId="53D58808" w14:textId="77777777" w:rsidTr="00BE202A">
        <w:tc>
          <w:tcPr>
            <w:tcW w:w="3085" w:type="dxa"/>
          </w:tcPr>
          <w:p w14:paraId="1BFE2098" w14:textId="77777777" w:rsidR="00FA3BA1" w:rsidRDefault="00FA3BA1" w:rsidP="00FB3FC4">
            <w:pPr>
              <w:autoSpaceDE w:val="0"/>
              <w:autoSpaceDN w:val="0"/>
              <w:adjustRightInd w:val="0"/>
              <w:rPr>
                <w:rFonts w:ascii="Arial" w:eastAsia="Times New Roman" w:hAnsi="Arial" w:cs="Arial"/>
                <w:sz w:val="24"/>
                <w:szCs w:val="24"/>
              </w:rPr>
            </w:pPr>
            <w:r w:rsidRPr="009C7554">
              <w:rPr>
                <w:rFonts w:ascii="Arial" w:eastAsia="Times New Roman" w:hAnsi="Arial" w:cs="Arial"/>
                <w:sz w:val="24"/>
                <w:szCs w:val="24"/>
              </w:rPr>
              <w:t>Ministry</w:t>
            </w:r>
            <w:r w:rsidR="009C738F">
              <w:rPr>
                <w:rFonts w:ascii="Arial" w:eastAsia="Times New Roman" w:hAnsi="Arial" w:cs="Arial"/>
                <w:sz w:val="24"/>
                <w:szCs w:val="24"/>
              </w:rPr>
              <w:t xml:space="preserve"> </w:t>
            </w:r>
            <w:r w:rsidRPr="009C7554">
              <w:rPr>
                <w:rFonts w:ascii="Arial" w:eastAsia="Times New Roman" w:hAnsi="Arial" w:cs="Arial"/>
                <w:sz w:val="24"/>
                <w:szCs w:val="24"/>
              </w:rPr>
              <w:t xml:space="preserve">Update </w:t>
            </w:r>
          </w:p>
          <w:p w14:paraId="7F353990" w14:textId="77777777" w:rsidR="00BC2E28" w:rsidRDefault="00BC2E28" w:rsidP="00FB3FC4">
            <w:pPr>
              <w:autoSpaceDE w:val="0"/>
              <w:autoSpaceDN w:val="0"/>
              <w:adjustRightInd w:val="0"/>
              <w:rPr>
                <w:rFonts w:ascii="Arial" w:eastAsia="Times New Roman" w:hAnsi="Arial" w:cs="Arial"/>
                <w:sz w:val="24"/>
                <w:szCs w:val="24"/>
              </w:rPr>
            </w:pPr>
          </w:p>
          <w:p w14:paraId="37EE3B0E" w14:textId="77777777" w:rsidR="00FA3BA1" w:rsidRPr="00162BFF" w:rsidRDefault="00FA3BA1" w:rsidP="00BC2E28">
            <w:pPr>
              <w:autoSpaceDE w:val="0"/>
              <w:autoSpaceDN w:val="0"/>
              <w:adjustRightInd w:val="0"/>
              <w:rPr>
                <w:rFonts w:ascii="Arial" w:eastAsia="Times New Roman" w:hAnsi="Arial" w:cs="Arial"/>
                <w:color w:val="FF0000"/>
                <w:sz w:val="24"/>
                <w:szCs w:val="24"/>
              </w:rPr>
            </w:pPr>
          </w:p>
        </w:tc>
        <w:tc>
          <w:tcPr>
            <w:tcW w:w="6804" w:type="dxa"/>
          </w:tcPr>
          <w:p w14:paraId="495C57BC" w14:textId="77777777" w:rsidR="00C25AFF" w:rsidRPr="00217E14" w:rsidRDefault="00E9461A" w:rsidP="00BC2E28">
            <w:pPr>
              <w:autoSpaceDE w:val="0"/>
              <w:autoSpaceDN w:val="0"/>
              <w:adjustRightInd w:val="0"/>
              <w:rPr>
                <w:rFonts w:ascii="Arial" w:eastAsia="Times New Roman" w:hAnsi="Arial" w:cs="Arial"/>
                <w:b/>
                <w:bCs/>
                <w:sz w:val="24"/>
                <w:szCs w:val="24"/>
              </w:rPr>
            </w:pPr>
            <w:r w:rsidRPr="00217E14">
              <w:rPr>
                <w:rFonts w:ascii="Arial" w:eastAsia="Times New Roman" w:hAnsi="Arial" w:cs="Arial"/>
                <w:b/>
                <w:bCs/>
                <w:sz w:val="24"/>
                <w:szCs w:val="24"/>
              </w:rPr>
              <w:t xml:space="preserve">Review of </w:t>
            </w:r>
            <w:r w:rsidR="00E1276F" w:rsidRPr="00217E14">
              <w:rPr>
                <w:rFonts w:ascii="Arial" w:eastAsia="Times New Roman" w:hAnsi="Arial" w:cs="Arial"/>
                <w:b/>
                <w:bCs/>
                <w:sz w:val="24"/>
                <w:szCs w:val="24"/>
              </w:rPr>
              <w:t xml:space="preserve">March </w:t>
            </w:r>
            <w:r w:rsidR="00EA2FE6" w:rsidRPr="00217E14">
              <w:rPr>
                <w:rFonts w:ascii="Arial" w:eastAsia="Times New Roman" w:hAnsi="Arial" w:cs="Arial"/>
                <w:b/>
                <w:bCs/>
                <w:sz w:val="24"/>
                <w:szCs w:val="24"/>
              </w:rPr>
              <w:t>Provincial Co-Chairs meeting</w:t>
            </w:r>
            <w:r w:rsidR="006E78E8" w:rsidRPr="00217E14">
              <w:rPr>
                <w:rFonts w:ascii="Arial" w:eastAsia="Times New Roman" w:hAnsi="Arial" w:cs="Arial"/>
                <w:b/>
                <w:bCs/>
                <w:sz w:val="24"/>
                <w:szCs w:val="24"/>
              </w:rPr>
              <w:t xml:space="preserve"> </w:t>
            </w:r>
          </w:p>
          <w:p w14:paraId="769EA45B" w14:textId="77777777" w:rsidR="0068636B" w:rsidRDefault="0068636B" w:rsidP="00BC2E28">
            <w:pPr>
              <w:autoSpaceDE w:val="0"/>
              <w:autoSpaceDN w:val="0"/>
              <w:adjustRightInd w:val="0"/>
              <w:rPr>
                <w:rFonts w:ascii="Arial" w:eastAsia="Times New Roman" w:hAnsi="Arial" w:cs="Arial"/>
                <w:sz w:val="24"/>
                <w:szCs w:val="24"/>
              </w:rPr>
            </w:pPr>
          </w:p>
          <w:p w14:paraId="3F1427D3" w14:textId="77777777" w:rsidR="00A754A9" w:rsidRDefault="0068636B"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Stephen reviewed the main topics discussed at the March provincial meeting.  </w:t>
            </w:r>
            <w:r w:rsidR="00217E14">
              <w:rPr>
                <w:rFonts w:ascii="Arial" w:eastAsia="Times New Roman" w:hAnsi="Arial" w:cs="Arial"/>
                <w:sz w:val="24"/>
                <w:szCs w:val="24"/>
              </w:rPr>
              <w:t xml:space="preserve">The Ministry team reviewed Cycle 3 and some of the inputting of issues that are important.  The TPON report was discussed as the interim TPON report is due on March 31.  This is a new report that must be completed by all RPT’s. The TPON report is based on the Transfer Payment Agreement that governs the RPT.  Stephen will complete this </w:t>
            </w:r>
            <w:r w:rsidR="00217E14">
              <w:rPr>
                <w:rFonts w:ascii="Arial" w:eastAsia="Times New Roman" w:hAnsi="Arial" w:cs="Arial"/>
                <w:sz w:val="24"/>
                <w:szCs w:val="24"/>
              </w:rPr>
              <w:lastRenderedPageBreak/>
              <w:t xml:space="preserve">with the Finance team at Durham Catholic.  </w:t>
            </w:r>
          </w:p>
          <w:p w14:paraId="0348B1BB" w14:textId="77777777" w:rsidR="00A754A9" w:rsidRDefault="00A754A9" w:rsidP="00BC2E28">
            <w:pPr>
              <w:autoSpaceDE w:val="0"/>
              <w:autoSpaceDN w:val="0"/>
              <w:adjustRightInd w:val="0"/>
              <w:rPr>
                <w:rFonts w:ascii="Arial" w:eastAsia="Times New Roman" w:hAnsi="Arial" w:cs="Arial"/>
                <w:sz w:val="24"/>
                <w:szCs w:val="24"/>
              </w:rPr>
            </w:pPr>
          </w:p>
          <w:p w14:paraId="16D711E0" w14:textId="77777777" w:rsidR="0068636B" w:rsidRPr="009C7554" w:rsidRDefault="00217E14"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The Cycle 1 submission </w:t>
            </w:r>
            <w:r w:rsidR="00A754A9">
              <w:rPr>
                <w:rFonts w:ascii="Arial" w:eastAsia="Times New Roman" w:hAnsi="Arial" w:cs="Arial"/>
                <w:sz w:val="24"/>
                <w:szCs w:val="24"/>
              </w:rPr>
              <w:t xml:space="preserve">for 2026-2027 </w:t>
            </w:r>
            <w:r>
              <w:rPr>
                <w:rFonts w:ascii="Arial" w:eastAsia="Times New Roman" w:hAnsi="Arial" w:cs="Arial"/>
                <w:sz w:val="24"/>
                <w:szCs w:val="24"/>
              </w:rPr>
              <w:t xml:space="preserve">is due April 8 at 1:00 p.m. We are to plan with the same funding allotment as for 2025-2026.  Leonard Bumbacco asked that all MLITSD Seat </w:t>
            </w:r>
            <w:r w:rsidR="00A754A9">
              <w:rPr>
                <w:rFonts w:ascii="Arial" w:eastAsia="Times New Roman" w:hAnsi="Arial" w:cs="Arial"/>
                <w:sz w:val="24"/>
                <w:szCs w:val="24"/>
              </w:rPr>
              <w:t>P</w:t>
            </w:r>
            <w:r>
              <w:rPr>
                <w:rFonts w:ascii="Arial" w:eastAsia="Times New Roman" w:hAnsi="Arial" w:cs="Arial"/>
                <w:sz w:val="24"/>
                <w:szCs w:val="24"/>
              </w:rPr>
              <w:t>urchase requests be sent to him. The Ministry team said that if any RPT is looking to start a new NCTDA, they are to approach the Ministry team to begin an approval process.</w:t>
            </w:r>
          </w:p>
        </w:tc>
      </w:tr>
      <w:tr w:rsidR="00566CB5" w:rsidRPr="009C7554" w14:paraId="4AD45CDF" w14:textId="77777777" w:rsidTr="00BE202A">
        <w:tc>
          <w:tcPr>
            <w:tcW w:w="3085" w:type="dxa"/>
          </w:tcPr>
          <w:p w14:paraId="41D07A97" w14:textId="77777777" w:rsidR="00566CB5" w:rsidRPr="00FC1BA9" w:rsidRDefault="0010186E" w:rsidP="00FB3FC4">
            <w:pPr>
              <w:autoSpaceDE w:val="0"/>
              <w:autoSpaceDN w:val="0"/>
              <w:adjustRightInd w:val="0"/>
              <w:rPr>
                <w:rFonts w:ascii="Arial" w:eastAsia="Times New Roman" w:hAnsi="Arial" w:cs="Arial"/>
                <w:sz w:val="24"/>
                <w:szCs w:val="24"/>
              </w:rPr>
            </w:pPr>
            <w:r w:rsidRPr="00FC1BA9">
              <w:rPr>
                <w:rFonts w:ascii="Arial" w:eastAsia="Times New Roman" w:hAnsi="Arial" w:cs="Arial"/>
                <w:sz w:val="24"/>
                <w:szCs w:val="24"/>
              </w:rPr>
              <w:lastRenderedPageBreak/>
              <w:t>OYAP Update</w:t>
            </w:r>
          </w:p>
          <w:p w14:paraId="75FBCAF8" w14:textId="77777777" w:rsidR="00EA2FE6" w:rsidRPr="00FC1BA9" w:rsidRDefault="00EA2FE6" w:rsidP="00FB3FC4">
            <w:pPr>
              <w:autoSpaceDE w:val="0"/>
              <w:autoSpaceDN w:val="0"/>
              <w:adjustRightInd w:val="0"/>
              <w:rPr>
                <w:rFonts w:ascii="Arial" w:eastAsia="Times New Roman" w:hAnsi="Arial" w:cs="Arial"/>
                <w:sz w:val="24"/>
                <w:szCs w:val="24"/>
              </w:rPr>
            </w:pPr>
          </w:p>
        </w:tc>
        <w:tc>
          <w:tcPr>
            <w:tcW w:w="6804" w:type="dxa"/>
          </w:tcPr>
          <w:p w14:paraId="57A67D4F" w14:textId="77777777" w:rsidR="00447026" w:rsidRPr="00F05463" w:rsidRDefault="00074AED" w:rsidP="00AD758E">
            <w:pPr>
              <w:autoSpaceDE w:val="0"/>
              <w:autoSpaceDN w:val="0"/>
              <w:adjustRightInd w:val="0"/>
              <w:rPr>
                <w:rFonts w:ascii="Arial" w:eastAsia="Times New Roman" w:hAnsi="Arial" w:cs="Arial"/>
                <w:b/>
                <w:bCs/>
                <w:sz w:val="24"/>
                <w:szCs w:val="24"/>
              </w:rPr>
            </w:pPr>
            <w:r w:rsidRPr="00F05463">
              <w:rPr>
                <w:rFonts w:ascii="Arial" w:eastAsia="Times New Roman" w:hAnsi="Arial" w:cs="Arial"/>
                <w:b/>
                <w:bCs/>
                <w:sz w:val="24"/>
                <w:szCs w:val="24"/>
              </w:rPr>
              <w:t xml:space="preserve">Budgeting for </w:t>
            </w:r>
            <w:r w:rsidR="00E1276F" w:rsidRPr="00F05463">
              <w:rPr>
                <w:rFonts w:ascii="Arial" w:eastAsia="Times New Roman" w:hAnsi="Arial" w:cs="Arial"/>
                <w:b/>
                <w:bCs/>
                <w:sz w:val="24"/>
                <w:szCs w:val="24"/>
              </w:rPr>
              <w:t>OYAP Transportation</w:t>
            </w:r>
          </w:p>
          <w:p w14:paraId="29222B39" w14:textId="77777777" w:rsidR="00F50DA6" w:rsidRPr="00F05463" w:rsidRDefault="00F50DA6" w:rsidP="00AD758E">
            <w:pPr>
              <w:autoSpaceDE w:val="0"/>
              <w:autoSpaceDN w:val="0"/>
              <w:adjustRightInd w:val="0"/>
              <w:rPr>
                <w:rFonts w:ascii="Arial" w:eastAsia="Times New Roman" w:hAnsi="Arial" w:cs="Arial"/>
                <w:b/>
                <w:bCs/>
                <w:sz w:val="24"/>
                <w:szCs w:val="24"/>
              </w:rPr>
            </w:pPr>
          </w:p>
          <w:p w14:paraId="1EE0F649" w14:textId="77777777" w:rsidR="00F50DA6" w:rsidRPr="00F05463" w:rsidRDefault="00C41DFC" w:rsidP="00AD758E">
            <w:pPr>
              <w:autoSpaceDE w:val="0"/>
              <w:autoSpaceDN w:val="0"/>
              <w:adjustRightInd w:val="0"/>
              <w:rPr>
                <w:rFonts w:ascii="Arial" w:eastAsia="Times New Roman" w:hAnsi="Arial" w:cs="Arial"/>
                <w:b/>
                <w:bCs/>
                <w:sz w:val="24"/>
                <w:szCs w:val="24"/>
              </w:rPr>
            </w:pPr>
            <w:r w:rsidRPr="00F05463">
              <w:rPr>
                <w:rFonts w:ascii="Arial" w:eastAsia="Times New Roman" w:hAnsi="Arial" w:cs="Arial"/>
                <w:b/>
                <w:bCs/>
                <w:sz w:val="24"/>
                <w:szCs w:val="24"/>
              </w:rPr>
              <w:t>Potenti</w:t>
            </w:r>
            <w:r w:rsidR="001902DE" w:rsidRPr="00F05463">
              <w:rPr>
                <w:rFonts w:ascii="Arial" w:eastAsia="Times New Roman" w:hAnsi="Arial" w:cs="Arial"/>
                <w:b/>
                <w:bCs/>
                <w:sz w:val="24"/>
                <w:szCs w:val="24"/>
              </w:rPr>
              <w:t>al</w:t>
            </w:r>
            <w:r w:rsidRPr="00F05463">
              <w:rPr>
                <w:rFonts w:ascii="Arial" w:eastAsia="Times New Roman" w:hAnsi="Arial" w:cs="Arial"/>
                <w:b/>
                <w:bCs/>
                <w:sz w:val="24"/>
                <w:szCs w:val="24"/>
              </w:rPr>
              <w:t xml:space="preserve"> </w:t>
            </w:r>
            <w:r w:rsidR="00F50DA6" w:rsidRPr="00F05463">
              <w:rPr>
                <w:rFonts w:ascii="Arial" w:eastAsia="Times New Roman" w:hAnsi="Arial" w:cs="Arial"/>
                <w:b/>
                <w:bCs/>
                <w:sz w:val="24"/>
                <w:szCs w:val="24"/>
              </w:rPr>
              <w:t xml:space="preserve">Vote: </w:t>
            </w:r>
            <w:r w:rsidR="00FA2F22" w:rsidRPr="00F05463">
              <w:rPr>
                <w:rFonts w:ascii="Arial" w:eastAsia="Times New Roman" w:hAnsi="Arial" w:cs="Arial"/>
                <w:b/>
                <w:bCs/>
                <w:sz w:val="24"/>
                <w:szCs w:val="24"/>
              </w:rPr>
              <w:t>Establishing a date for OYAP Transportation</w:t>
            </w:r>
            <w:r w:rsidR="00BC0797" w:rsidRPr="00F05463">
              <w:rPr>
                <w:rFonts w:ascii="Arial" w:eastAsia="Times New Roman" w:hAnsi="Arial" w:cs="Arial"/>
                <w:b/>
                <w:bCs/>
                <w:sz w:val="24"/>
                <w:szCs w:val="24"/>
              </w:rPr>
              <w:t xml:space="preserve"> Funding</w:t>
            </w:r>
          </w:p>
          <w:p w14:paraId="37551A6C" w14:textId="77777777" w:rsidR="00074AED" w:rsidRPr="00F05463" w:rsidRDefault="00074AED" w:rsidP="00AD758E">
            <w:pPr>
              <w:autoSpaceDE w:val="0"/>
              <w:autoSpaceDN w:val="0"/>
              <w:adjustRightInd w:val="0"/>
              <w:rPr>
                <w:rFonts w:ascii="Arial" w:eastAsia="Times New Roman" w:hAnsi="Arial" w:cs="Arial"/>
                <w:b/>
                <w:bCs/>
                <w:sz w:val="24"/>
                <w:szCs w:val="24"/>
              </w:rPr>
            </w:pPr>
          </w:p>
          <w:p w14:paraId="56E37B26" w14:textId="77777777" w:rsidR="00601536" w:rsidRPr="00F05463" w:rsidRDefault="00074AED" w:rsidP="00AD758E">
            <w:pPr>
              <w:autoSpaceDE w:val="0"/>
              <w:autoSpaceDN w:val="0"/>
              <w:adjustRightInd w:val="0"/>
              <w:rPr>
                <w:rFonts w:ascii="Arial" w:eastAsia="Times New Roman" w:hAnsi="Arial" w:cs="Arial"/>
                <w:b/>
                <w:bCs/>
                <w:sz w:val="24"/>
                <w:szCs w:val="24"/>
              </w:rPr>
            </w:pPr>
            <w:r w:rsidRPr="00F05463">
              <w:rPr>
                <w:rFonts w:ascii="Arial" w:eastAsia="Times New Roman" w:hAnsi="Arial" w:cs="Arial"/>
                <w:b/>
                <w:bCs/>
                <w:sz w:val="24"/>
                <w:szCs w:val="24"/>
              </w:rPr>
              <w:t>Updat</w:t>
            </w:r>
            <w:r w:rsidR="00601536" w:rsidRPr="00F05463">
              <w:rPr>
                <w:rFonts w:ascii="Arial" w:eastAsia="Times New Roman" w:hAnsi="Arial" w:cs="Arial"/>
                <w:b/>
                <w:bCs/>
                <w:sz w:val="24"/>
                <w:szCs w:val="24"/>
              </w:rPr>
              <w:t>ing</w:t>
            </w:r>
            <w:r w:rsidRPr="00F05463">
              <w:rPr>
                <w:rFonts w:ascii="Arial" w:eastAsia="Times New Roman" w:hAnsi="Arial" w:cs="Arial"/>
                <w:b/>
                <w:bCs/>
                <w:sz w:val="24"/>
                <w:szCs w:val="24"/>
              </w:rPr>
              <w:t xml:space="preserve"> Miscellaneous Expenses</w:t>
            </w:r>
            <w:r w:rsidR="00601536" w:rsidRPr="00F05463">
              <w:rPr>
                <w:rFonts w:ascii="Arial" w:eastAsia="Times New Roman" w:hAnsi="Arial" w:cs="Arial"/>
                <w:b/>
                <w:bCs/>
                <w:sz w:val="24"/>
                <w:szCs w:val="24"/>
              </w:rPr>
              <w:t xml:space="preserve"> for 2026-2027</w:t>
            </w:r>
          </w:p>
          <w:p w14:paraId="6FF83971" w14:textId="77777777" w:rsidR="005D076D" w:rsidRPr="00F05463" w:rsidRDefault="005D076D" w:rsidP="00AD758E">
            <w:pPr>
              <w:autoSpaceDE w:val="0"/>
              <w:autoSpaceDN w:val="0"/>
              <w:adjustRightInd w:val="0"/>
              <w:rPr>
                <w:rFonts w:ascii="Arial" w:eastAsia="Times New Roman" w:hAnsi="Arial" w:cs="Arial"/>
                <w:b/>
                <w:bCs/>
                <w:sz w:val="24"/>
                <w:szCs w:val="24"/>
              </w:rPr>
            </w:pPr>
          </w:p>
          <w:p w14:paraId="20C09FAF" w14:textId="77777777" w:rsidR="005D076D" w:rsidRPr="00F05463" w:rsidRDefault="005D076D" w:rsidP="00AD758E">
            <w:pPr>
              <w:autoSpaceDE w:val="0"/>
              <w:autoSpaceDN w:val="0"/>
              <w:adjustRightInd w:val="0"/>
              <w:rPr>
                <w:rFonts w:ascii="Arial" w:eastAsia="Times New Roman" w:hAnsi="Arial" w:cs="Arial"/>
                <w:b/>
                <w:bCs/>
                <w:sz w:val="24"/>
                <w:szCs w:val="24"/>
              </w:rPr>
            </w:pPr>
            <w:r w:rsidRPr="00F05463">
              <w:rPr>
                <w:rFonts w:ascii="Arial" w:eastAsia="Times New Roman" w:hAnsi="Arial" w:cs="Arial"/>
                <w:b/>
                <w:bCs/>
                <w:sz w:val="24"/>
                <w:szCs w:val="24"/>
              </w:rPr>
              <w:t>Level 1 and OSSD Graduates</w:t>
            </w:r>
            <w:r w:rsidR="00BC0797" w:rsidRPr="00F05463">
              <w:rPr>
                <w:rFonts w:ascii="Arial" w:eastAsia="Times New Roman" w:hAnsi="Arial" w:cs="Arial"/>
                <w:b/>
                <w:bCs/>
                <w:sz w:val="24"/>
                <w:szCs w:val="24"/>
              </w:rPr>
              <w:t xml:space="preserve"> – MOE Policy</w:t>
            </w:r>
          </w:p>
          <w:p w14:paraId="18BACB54" w14:textId="77777777" w:rsidR="00FC1BA9" w:rsidRDefault="00FC1BA9" w:rsidP="00AD758E">
            <w:pPr>
              <w:autoSpaceDE w:val="0"/>
              <w:autoSpaceDN w:val="0"/>
              <w:adjustRightInd w:val="0"/>
              <w:rPr>
                <w:rFonts w:ascii="Arial" w:eastAsia="Times New Roman" w:hAnsi="Arial" w:cs="Arial"/>
                <w:sz w:val="24"/>
                <w:szCs w:val="24"/>
              </w:rPr>
            </w:pPr>
          </w:p>
          <w:p w14:paraId="51170552" w14:textId="77777777" w:rsidR="008B57CF" w:rsidRDefault="008B57CF" w:rsidP="00AD758E">
            <w:pPr>
              <w:autoSpaceDE w:val="0"/>
              <w:autoSpaceDN w:val="0"/>
              <w:adjustRightInd w:val="0"/>
              <w:rPr>
                <w:rFonts w:ascii="Arial" w:eastAsia="Times New Roman" w:hAnsi="Arial" w:cs="Arial"/>
                <w:sz w:val="24"/>
                <w:szCs w:val="24"/>
              </w:rPr>
            </w:pPr>
            <w:r>
              <w:rPr>
                <w:rFonts w:ascii="Arial" w:eastAsia="Times New Roman" w:hAnsi="Arial" w:cs="Arial"/>
                <w:sz w:val="24"/>
                <w:szCs w:val="24"/>
              </w:rPr>
              <w:t>Direction from the Ministry</w:t>
            </w:r>
            <w:r w:rsidR="00A754A9">
              <w:rPr>
                <w:rFonts w:ascii="Arial" w:eastAsia="Times New Roman" w:hAnsi="Arial" w:cs="Arial"/>
                <w:sz w:val="24"/>
                <w:szCs w:val="24"/>
              </w:rPr>
              <w:t xml:space="preserve"> regarding OSSD Graduates</w:t>
            </w:r>
            <w:r>
              <w:rPr>
                <w:rFonts w:ascii="Arial" w:eastAsia="Times New Roman" w:hAnsi="Arial" w:cs="Arial"/>
                <w:sz w:val="24"/>
                <w:szCs w:val="24"/>
              </w:rPr>
              <w:t>:</w:t>
            </w:r>
          </w:p>
          <w:p w14:paraId="7B33F047" w14:textId="77777777" w:rsidR="008B57CF" w:rsidRPr="00FC1BA9" w:rsidRDefault="008B57CF" w:rsidP="00AD758E">
            <w:pPr>
              <w:autoSpaceDE w:val="0"/>
              <w:autoSpaceDN w:val="0"/>
              <w:adjustRightInd w:val="0"/>
              <w:rPr>
                <w:rFonts w:ascii="Arial" w:eastAsia="Times New Roman" w:hAnsi="Arial" w:cs="Arial"/>
                <w:sz w:val="24"/>
                <w:szCs w:val="24"/>
              </w:rPr>
            </w:pPr>
          </w:p>
          <w:p w14:paraId="1295DDAA" w14:textId="77777777" w:rsidR="00FC1BA9" w:rsidRPr="008B57CF" w:rsidRDefault="00FC1BA9" w:rsidP="00FC1BA9">
            <w:pPr>
              <w:pStyle w:val="NormalWeb"/>
              <w:spacing w:before="0" w:beforeAutospacing="0" w:after="0" w:afterAutospacing="0"/>
              <w:rPr>
                <w:rFonts w:ascii="Arial" w:hAnsi="Arial" w:cs="Arial"/>
                <w:i/>
                <w:iCs/>
                <w:color w:val="242424"/>
                <w:sz w:val="20"/>
                <w:szCs w:val="20"/>
              </w:rPr>
            </w:pPr>
            <w:r w:rsidRPr="008B57CF">
              <w:rPr>
                <w:rFonts w:ascii="Arial" w:hAnsi="Arial" w:cs="Arial"/>
                <w:i/>
                <w:iCs/>
                <w:color w:val="242424"/>
                <w:sz w:val="20"/>
                <w:szCs w:val="20"/>
                <w:bdr w:val="none" w:sz="0" w:space="0" w:color="auto" w:frame="1"/>
              </w:rPr>
              <w:t>“students with an OSSD are not eligible for Dual Credit Level 1 program. There have been approvals made in very exceptional circumstances provided no other student who needs the dual credits was displaced. We have been phasing this out as it is not supported in EDU Dual Credit policy.”</w:t>
            </w:r>
          </w:p>
          <w:p w14:paraId="1A657EA1" w14:textId="77777777" w:rsidR="00FC1BA9" w:rsidRDefault="00FC1BA9" w:rsidP="00AD758E">
            <w:pPr>
              <w:autoSpaceDE w:val="0"/>
              <w:autoSpaceDN w:val="0"/>
              <w:adjustRightInd w:val="0"/>
              <w:rPr>
                <w:rFonts w:ascii="Arial" w:eastAsia="Times New Roman" w:hAnsi="Arial" w:cs="Arial"/>
                <w:sz w:val="24"/>
                <w:szCs w:val="24"/>
              </w:rPr>
            </w:pPr>
          </w:p>
          <w:p w14:paraId="42B79EFC" w14:textId="77777777" w:rsidR="00A75440" w:rsidRDefault="00A75440" w:rsidP="00AD758E">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February 17/18 Meetings – </w:t>
            </w:r>
            <w:r w:rsidR="008B57CF">
              <w:rPr>
                <w:rFonts w:ascii="Arial" w:eastAsia="Times New Roman" w:hAnsi="Arial" w:cs="Arial"/>
                <w:sz w:val="24"/>
                <w:szCs w:val="24"/>
              </w:rPr>
              <w:t>OYAP meetings have taken place to review issues going forward.</w:t>
            </w:r>
          </w:p>
          <w:p w14:paraId="195B01BD" w14:textId="77777777" w:rsidR="00A75440" w:rsidRDefault="00A75440" w:rsidP="00AD758E">
            <w:pPr>
              <w:autoSpaceDE w:val="0"/>
              <w:autoSpaceDN w:val="0"/>
              <w:adjustRightInd w:val="0"/>
              <w:rPr>
                <w:rFonts w:ascii="Arial" w:eastAsia="Times New Roman" w:hAnsi="Arial" w:cs="Arial"/>
                <w:sz w:val="24"/>
                <w:szCs w:val="24"/>
              </w:rPr>
            </w:pPr>
          </w:p>
          <w:p w14:paraId="535E817B" w14:textId="77777777" w:rsidR="00A75440" w:rsidRDefault="00A75440" w:rsidP="00AD758E">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February 19 – Meeting with Candice White from STO. Looking at </w:t>
            </w:r>
            <w:r w:rsidR="00A754A9">
              <w:rPr>
                <w:rFonts w:ascii="Arial" w:eastAsia="Times New Roman" w:hAnsi="Arial" w:cs="Arial"/>
                <w:sz w:val="24"/>
                <w:szCs w:val="24"/>
              </w:rPr>
              <w:t xml:space="preserve">developing </w:t>
            </w:r>
            <w:r>
              <w:rPr>
                <w:rFonts w:ascii="Arial" w:eastAsia="Times New Roman" w:hAnsi="Arial" w:cs="Arial"/>
                <w:sz w:val="24"/>
                <w:szCs w:val="24"/>
              </w:rPr>
              <w:t xml:space="preserve">a Guidance Counsellor toolkit with resources from STO. </w:t>
            </w:r>
            <w:r w:rsidR="008B57CF">
              <w:rPr>
                <w:rFonts w:ascii="Arial" w:eastAsia="Times New Roman" w:hAnsi="Arial" w:cs="Arial"/>
                <w:sz w:val="24"/>
                <w:szCs w:val="24"/>
              </w:rPr>
              <w:t xml:space="preserve">There is a goal of developing an </w:t>
            </w:r>
            <w:r>
              <w:rPr>
                <w:rFonts w:ascii="Arial" w:eastAsia="Times New Roman" w:hAnsi="Arial" w:cs="Arial"/>
                <w:sz w:val="24"/>
                <w:szCs w:val="24"/>
              </w:rPr>
              <w:t>OYAP booklet to share with school board staff.</w:t>
            </w:r>
          </w:p>
          <w:p w14:paraId="6B9A3302" w14:textId="77777777" w:rsidR="00A37619" w:rsidRDefault="00A37619" w:rsidP="00AD758E">
            <w:pPr>
              <w:autoSpaceDE w:val="0"/>
              <w:autoSpaceDN w:val="0"/>
              <w:adjustRightInd w:val="0"/>
              <w:rPr>
                <w:rFonts w:ascii="Arial" w:eastAsia="Times New Roman" w:hAnsi="Arial" w:cs="Arial"/>
                <w:sz w:val="24"/>
                <w:szCs w:val="24"/>
              </w:rPr>
            </w:pPr>
          </w:p>
          <w:p w14:paraId="15A3C013" w14:textId="77777777" w:rsidR="00A37619" w:rsidRDefault="00A37619" w:rsidP="00AD758E">
            <w:pPr>
              <w:autoSpaceDE w:val="0"/>
              <w:autoSpaceDN w:val="0"/>
              <w:adjustRightInd w:val="0"/>
              <w:rPr>
                <w:rFonts w:ascii="Arial" w:eastAsia="Times New Roman" w:hAnsi="Arial" w:cs="Arial"/>
                <w:sz w:val="24"/>
                <w:szCs w:val="24"/>
              </w:rPr>
            </w:pPr>
            <w:r>
              <w:rPr>
                <w:rFonts w:ascii="Arial" w:eastAsia="Times New Roman" w:hAnsi="Arial" w:cs="Arial"/>
                <w:sz w:val="24"/>
                <w:szCs w:val="24"/>
              </w:rPr>
              <w:t>Fleming – OYAP classes started March 23. Cannot be an apprentice if you do not have an RTA.</w:t>
            </w:r>
            <w:r w:rsidR="001B5FCD">
              <w:rPr>
                <w:rFonts w:ascii="Arial" w:eastAsia="Times New Roman" w:hAnsi="Arial" w:cs="Arial"/>
                <w:sz w:val="24"/>
                <w:szCs w:val="24"/>
              </w:rPr>
              <w:t xml:space="preserve"> If there are issues with having a birth certificate, SIN number… </w:t>
            </w:r>
            <w:r w:rsidR="008B57CF">
              <w:rPr>
                <w:rFonts w:ascii="Arial" w:eastAsia="Times New Roman" w:hAnsi="Arial" w:cs="Arial"/>
                <w:sz w:val="24"/>
                <w:szCs w:val="24"/>
              </w:rPr>
              <w:t xml:space="preserve">please </w:t>
            </w:r>
            <w:r w:rsidR="001B5FCD">
              <w:rPr>
                <w:rFonts w:ascii="Arial" w:eastAsia="Times New Roman" w:hAnsi="Arial" w:cs="Arial"/>
                <w:sz w:val="24"/>
                <w:szCs w:val="24"/>
              </w:rPr>
              <w:t xml:space="preserve">address </w:t>
            </w:r>
            <w:r w:rsidR="00A754A9">
              <w:rPr>
                <w:rFonts w:ascii="Arial" w:eastAsia="Times New Roman" w:hAnsi="Arial" w:cs="Arial"/>
                <w:sz w:val="24"/>
                <w:szCs w:val="24"/>
              </w:rPr>
              <w:t xml:space="preserve">those </w:t>
            </w:r>
            <w:r w:rsidR="001B5FCD">
              <w:rPr>
                <w:rFonts w:ascii="Arial" w:eastAsia="Times New Roman" w:hAnsi="Arial" w:cs="Arial"/>
                <w:sz w:val="24"/>
                <w:szCs w:val="24"/>
              </w:rPr>
              <w:t xml:space="preserve">as early as possible.  </w:t>
            </w:r>
            <w:r w:rsidR="00D643D5">
              <w:rPr>
                <w:rFonts w:ascii="Arial" w:eastAsia="Times New Roman" w:hAnsi="Arial" w:cs="Arial"/>
                <w:sz w:val="24"/>
                <w:szCs w:val="24"/>
              </w:rPr>
              <w:t>Penta mentioned that STO does not process the applications until one month prior to the start of the program.  That can be a problem if issues arise and documents are needed within that month.</w:t>
            </w:r>
          </w:p>
          <w:p w14:paraId="460C658E" w14:textId="77777777" w:rsidR="008B57CF" w:rsidRDefault="008B57CF" w:rsidP="00AD758E">
            <w:pPr>
              <w:autoSpaceDE w:val="0"/>
              <w:autoSpaceDN w:val="0"/>
              <w:adjustRightInd w:val="0"/>
              <w:rPr>
                <w:rFonts w:ascii="Arial" w:eastAsia="Times New Roman" w:hAnsi="Arial" w:cs="Arial"/>
                <w:sz w:val="24"/>
                <w:szCs w:val="24"/>
              </w:rPr>
            </w:pPr>
          </w:p>
          <w:p w14:paraId="64A0CB74" w14:textId="77777777" w:rsidR="00A75440" w:rsidRDefault="008B57CF" w:rsidP="008B57CF">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Regarding transportation, there were some significant transportation requests presented at the start of semester two.  These </w:t>
            </w:r>
            <w:r w:rsidR="00143C73">
              <w:rPr>
                <w:rFonts w:ascii="Arial" w:eastAsia="Times New Roman" w:hAnsi="Arial" w:cs="Arial"/>
                <w:sz w:val="24"/>
                <w:szCs w:val="24"/>
              </w:rPr>
              <w:t xml:space="preserve">needs </w:t>
            </w:r>
            <w:r>
              <w:rPr>
                <w:rFonts w:ascii="Arial" w:eastAsia="Times New Roman" w:hAnsi="Arial" w:cs="Arial"/>
                <w:sz w:val="24"/>
                <w:szCs w:val="24"/>
              </w:rPr>
              <w:t xml:space="preserve">were not budgeted for when our final budget was submitted for Cycle 2.  There was a discussion about </w:t>
            </w:r>
            <w:r w:rsidR="00143C73">
              <w:rPr>
                <w:rFonts w:ascii="Arial" w:eastAsia="Times New Roman" w:hAnsi="Arial" w:cs="Arial"/>
                <w:sz w:val="24"/>
                <w:szCs w:val="24"/>
              </w:rPr>
              <w:t xml:space="preserve">the </w:t>
            </w:r>
            <w:r>
              <w:rPr>
                <w:rFonts w:ascii="Arial" w:eastAsia="Times New Roman" w:hAnsi="Arial" w:cs="Arial"/>
                <w:sz w:val="24"/>
                <w:szCs w:val="24"/>
              </w:rPr>
              <w:t xml:space="preserve">student selection </w:t>
            </w:r>
            <w:r w:rsidR="00143C73">
              <w:rPr>
                <w:rFonts w:ascii="Arial" w:eastAsia="Times New Roman" w:hAnsi="Arial" w:cs="Arial"/>
                <w:sz w:val="24"/>
                <w:szCs w:val="24"/>
              </w:rPr>
              <w:t xml:space="preserve">process that </w:t>
            </w:r>
            <w:r>
              <w:rPr>
                <w:rFonts w:ascii="Arial" w:eastAsia="Times New Roman" w:hAnsi="Arial" w:cs="Arial"/>
                <w:sz w:val="24"/>
                <w:szCs w:val="24"/>
              </w:rPr>
              <w:t xml:space="preserve">should take place once our final transportation budget has been submitted.  The </w:t>
            </w:r>
            <w:r>
              <w:rPr>
                <w:rFonts w:ascii="Arial" w:eastAsia="Times New Roman" w:hAnsi="Arial" w:cs="Arial"/>
                <w:sz w:val="24"/>
                <w:szCs w:val="24"/>
              </w:rPr>
              <w:lastRenderedPageBreak/>
              <w:t>OYAP recruiters are working together to establish a process for selecting students at different times of the year.  If a new s</w:t>
            </w:r>
            <w:r w:rsidR="00143C73">
              <w:rPr>
                <w:rFonts w:ascii="Arial" w:eastAsia="Times New Roman" w:hAnsi="Arial" w:cs="Arial"/>
                <w:sz w:val="24"/>
                <w:szCs w:val="24"/>
              </w:rPr>
              <w:t>eat becomes available after Cycle 2, the OYAP team should inquire to determine if there are transportation funds to support that student.  The OYAP team is continuing a working document on student selection and will share this with the RPT as it develops.</w:t>
            </w:r>
          </w:p>
          <w:p w14:paraId="07AA1D4D" w14:textId="77777777" w:rsidR="00D6355E" w:rsidRDefault="00D6355E" w:rsidP="008B57CF">
            <w:pPr>
              <w:autoSpaceDE w:val="0"/>
              <w:autoSpaceDN w:val="0"/>
              <w:adjustRightInd w:val="0"/>
              <w:rPr>
                <w:rFonts w:ascii="Arial" w:eastAsia="Times New Roman" w:hAnsi="Arial" w:cs="Arial"/>
                <w:sz w:val="24"/>
                <w:szCs w:val="24"/>
              </w:rPr>
            </w:pPr>
          </w:p>
          <w:p w14:paraId="2432C5A0" w14:textId="77777777" w:rsidR="00D6355E" w:rsidRPr="00FC1BA9" w:rsidRDefault="00D6355E" w:rsidP="008B57CF">
            <w:pPr>
              <w:autoSpaceDE w:val="0"/>
              <w:autoSpaceDN w:val="0"/>
              <w:adjustRightInd w:val="0"/>
              <w:rPr>
                <w:rFonts w:ascii="Arial" w:eastAsia="Times New Roman" w:hAnsi="Arial" w:cs="Arial"/>
                <w:sz w:val="24"/>
                <w:szCs w:val="24"/>
              </w:rPr>
            </w:pPr>
            <w:r>
              <w:rPr>
                <w:rFonts w:ascii="Arial" w:eastAsia="Times New Roman" w:hAnsi="Arial" w:cs="Arial"/>
                <w:sz w:val="24"/>
                <w:szCs w:val="24"/>
              </w:rPr>
              <w:t>Stephen handed out a chart of Miscellaneous expenditures for the 2025-2026 school year and asked the OYAP team if they could work with their colleges on confirming costs for the 2026-2027 year.  Any changes in costs can be reflected in Cycles 1 and 2.</w:t>
            </w:r>
          </w:p>
        </w:tc>
      </w:tr>
      <w:tr w:rsidR="00DD76CD" w:rsidRPr="009C7554" w14:paraId="6E7CB999" w14:textId="77777777" w:rsidTr="00BE202A">
        <w:tc>
          <w:tcPr>
            <w:tcW w:w="3085" w:type="dxa"/>
          </w:tcPr>
          <w:p w14:paraId="4FFBB75E" w14:textId="77777777" w:rsidR="00DD76CD" w:rsidRDefault="00E9461A" w:rsidP="00036931">
            <w:pPr>
              <w:autoSpaceDE w:val="0"/>
              <w:autoSpaceDN w:val="0"/>
              <w:adjustRightInd w:val="0"/>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Invoicing </w:t>
            </w:r>
          </w:p>
        </w:tc>
        <w:tc>
          <w:tcPr>
            <w:tcW w:w="6804" w:type="dxa"/>
          </w:tcPr>
          <w:p w14:paraId="06B6819F" w14:textId="77777777" w:rsidR="00E9461A" w:rsidRPr="00143C73" w:rsidRDefault="00E1276F" w:rsidP="00BC2E28">
            <w:pPr>
              <w:autoSpaceDE w:val="0"/>
              <w:autoSpaceDN w:val="0"/>
              <w:adjustRightInd w:val="0"/>
              <w:rPr>
                <w:rFonts w:ascii="Arial" w:eastAsia="Times New Roman" w:hAnsi="Arial" w:cs="Arial"/>
                <w:b/>
                <w:bCs/>
                <w:sz w:val="24"/>
                <w:szCs w:val="24"/>
              </w:rPr>
            </w:pPr>
            <w:r w:rsidRPr="00143C73">
              <w:rPr>
                <w:rFonts w:ascii="Arial" w:eastAsia="Times New Roman" w:hAnsi="Arial" w:cs="Arial"/>
                <w:b/>
                <w:bCs/>
                <w:sz w:val="24"/>
                <w:szCs w:val="24"/>
              </w:rPr>
              <w:t>Update</w:t>
            </w:r>
            <w:r w:rsidR="00074AED" w:rsidRPr="00143C73">
              <w:rPr>
                <w:rFonts w:ascii="Arial" w:eastAsia="Times New Roman" w:hAnsi="Arial" w:cs="Arial"/>
                <w:b/>
                <w:bCs/>
                <w:sz w:val="24"/>
                <w:szCs w:val="24"/>
              </w:rPr>
              <w:t xml:space="preserve"> on Payments</w:t>
            </w:r>
          </w:p>
          <w:p w14:paraId="22975687" w14:textId="77777777" w:rsidR="00DD76CD" w:rsidRDefault="00DD76CD" w:rsidP="00BC2E28">
            <w:pPr>
              <w:autoSpaceDE w:val="0"/>
              <w:autoSpaceDN w:val="0"/>
              <w:adjustRightInd w:val="0"/>
              <w:rPr>
                <w:rFonts w:ascii="Arial" w:eastAsia="Times New Roman" w:hAnsi="Arial" w:cs="Arial"/>
                <w:sz w:val="24"/>
                <w:szCs w:val="24"/>
              </w:rPr>
            </w:pPr>
          </w:p>
          <w:p w14:paraId="22DF4180" w14:textId="77777777" w:rsidR="00143C73" w:rsidRDefault="00143C73"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Thank you to all members for working with your Finance departments to create the first invoice for the 2025-2026 school year.  This invoice </w:t>
            </w:r>
            <w:r w:rsidR="00A754A9">
              <w:rPr>
                <w:rFonts w:ascii="Arial" w:eastAsia="Times New Roman" w:hAnsi="Arial" w:cs="Arial"/>
                <w:sz w:val="24"/>
                <w:szCs w:val="24"/>
              </w:rPr>
              <w:t xml:space="preserve">is </w:t>
            </w:r>
            <w:r>
              <w:rPr>
                <w:rFonts w:ascii="Arial" w:eastAsia="Times New Roman" w:hAnsi="Arial" w:cs="Arial"/>
                <w:sz w:val="24"/>
                <w:szCs w:val="24"/>
              </w:rPr>
              <w:t>for 80% of most dual credit funding. A few components are left for the final invoice.  Durham Catholic has remitted payment to the three colleges and payments to the school boards will be completed next week.</w:t>
            </w:r>
          </w:p>
          <w:p w14:paraId="69E097C6" w14:textId="77777777" w:rsidR="00143C73" w:rsidRDefault="00143C73" w:rsidP="00BC2E28">
            <w:pPr>
              <w:autoSpaceDE w:val="0"/>
              <w:autoSpaceDN w:val="0"/>
              <w:adjustRightInd w:val="0"/>
              <w:rPr>
                <w:rFonts w:ascii="Arial" w:eastAsia="Times New Roman" w:hAnsi="Arial" w:cs="Arial"/>
                <w:sz w:val="24"/>
                <w:szCs w:val="24"/>
              </w:rPr>
            </w:pPr>
          </w:p>
          <w:p w14:paraId="682B83AF" w14:textId="77777777" w:rsidR="00143C73" w:rsidRDefault="00143C73"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SCWI has still not sent the final payment for the 2024-2025 school year.  Team members are asked to share this news with their Finance departments.  Payments </w:t>
            </w:r>
            <w:r w:rsidR="00A754A9">
              <w:rPr>
                <w:rFonts w:ascii="Arial" w:eastAsia="Times New Roman" w:hAnsi="Arial" w:cs="Arial"/>
                <w:sz w:val="24"/>
                <w:szCs w:val="24"/>
              </w:rPr>
              <w:t xml:space="preserve">to organizations </w:t>
            </w:r>
            <w:r>
              <w:rPr>
                <w:rFonts w:ascii="Arial" w:eastAsia="Times New Roman" w:hAnsi="Arial" w:cs="Arial"/>
                <w:sz w:val="24"/>
                <w:szCs w:val="24"/>
              </w:rPr>
              <w:t>will be sent soon after payment i</w:t>
            </w:r>
            <w:r w:rsidR="00A754A9">
              <w:rPr>
                <w:rFonts w:ascii="Arial" w:eastAsia="Times New Roman" w:hAnsi="Arial" w:cs="Arial"/>
                <w:sz w:val="24"/>
                <w:szCs w:val="24"/>
              </w:rPr>
              <w:t>s</w:t>
            </w:r>
            <w:r>
              <w:rPr>
                <w:rFonts w:ascii="Arial" w:eastAsia="Times New Roman" w:hAnsi="Arial" w:cs="Arial"/>
                <w:sz w:val="24"/>
                <w:szCs w:val="24"/>
              </w:rPr>
              <w:t xml:space="preserve"> received by Durham Catholic.</w:t>
            </w:r>
          </w:p>
          <w:p w14:paraId="6867BAF8" w14:textId="77777777" w:rsidR="00143C73" w:rsidRPr="009C7554" w:rsidRDefault="00143C73" w:rsidP="00BC2E28">
            <w:pPr>
              <w:autoSpaceDE w:val="0"/>
              <w:autoSpaceDN w:val="0"/>
              <w:adjustRightInd w:val="0"/>
              <w:rPr>
                <w:rFonts w:ascii="Arial" w:eastAsia="Times New Roman" w:hAnsi="Arial" w:cs="Arial"/>
                <w:sz w:val="24"/>
                <w:szCs w:val="24"/>
              </w:rPr>
            </w:pPr>
          </w:p>
        </w:tc>
      </w:tr>
      <w:tr w:rsidR="00C41DFC" w:rsidRPr="009C7554" w14:paraId="70D1D4D8" w14:textId="77777777" w:rsidTr="00BE202A">
        <w:tc>
          <w:tcPr>
            <w:tcW w:w="3085" w:type="dxa"/>
          </w:tcPr>
          <w:p w14:paraId="41E905F0" w14:textId="77777777" w:rsidR="00C41DFC" w:rsidRDefault="00C41DFC" w:rsidP="00036931">
            <w:pPr>
              <w:autoSpaceDE w:val="0"/>
              <w:autoSpaceDN w:val="0"/>
              <w:adjustRightInd w:val="0"/>
              <w:rPr>
                <w:rFonts w:ascii="Arial" w:eastAsia="Times New Roman" w:hAnsi="Arial" w:cs="Arial"/>
                <w:color w:val="000000"/>
                <w:sz w:val="24"/>
                <w:szCs w:val="24"/>
              </w:rPr>
            </w:pPr>
            <w:r>
              <w:rPr>
                <w:rFonts w:ascii="Arial" w:eastAsia="Times New Roman" w:hAnsi="Arial" w:cs="Arial"/>
                <w:color w:val="000000"/>
                <w:sz w:val="24"/>
                <w:szCs w:val="24"/>
              </w:rPr>
              <w:t>TPON Interim Report</w:t>
            </w:r>
          </w:p>
          <w:p w14:paraId="23959CA2" w14:textId="77777777" w:rsidR="00C41DFC" w:rsidRDefault="00C41DFC" w:rsidP="00036931">
            <w:pPr>
              <w:autoSpaceDE w:val="0"/>
              <w:autoSpaceDN w:val="0"/>
              <w:adjustRightInd w:val="0"/>
              <w:rPr>
                <w:rFonts w:ascii="Arial" w:eastAsia="Times New Roman" w:hAnsi="Arial" w:cs="Arial"/>
                <w:color w:val="000000"/>
                <w:sz w:val="24"/>
                <w:szCs w:val="24"/>
              </w:rPr>
            </w:pPr>
          </w:p>
        </w:tc>
        <w:tc>
          <w:tcPr>
            <w:tcW w:w="6804" w:type="dxa"/>
          </w:tcPr>
          <w:p w14:paraId="3DA6C187" w14:textId="77777777" w:rsidR="00C41DFC" w:rsidRDefault="001B5FCD" w:rsidP="00BC2E28">
            <w:pPr>
              <w:autoSpaceDE w:val="0"/>
              <w:autoSpaceDN w:val="0"/>
              <w:adjustRightInd w:val="0"/>
              <w:rPr>
                <w:rFonts w:ascii="Arial" w:eastAsia="Times New Roman" w:hAnsi="Arial" w:cs="Arial"/>
                <w:sz w:val="24"/>
                <w:szCs w:val="24"/>
              </w:rPr>
            </w:pPr>
            <w:r w:rsidRPr="00143C73">
              <w:rPr>
                <w:rFonts w:ascii="Arial" w:eastAsia="Times New Roman" w:hAnsi="Arial" w:cs="Arial"/>
                <w:b/>
                <w:bCs/>
                <w:sz w:val="24"/>
                <w:szCs w:val="24"/>
              </w:rPr>
              <w:t xml:space="preserve">Stephen meeting with </w:t>
            </w:r>
            <w:r w:rsidR="00D643D5" w:rsidRPr="00143C73">
              <w:rPr>
                <w:rFonts w:ascii="Arial" w:eastAsia="Times New Roman" w:hAnsi="Arial" w:cs="Arial"/>
                <w:b/>
                <w:bCs/>
                <w:sz w:val="24"/>
                <w:szCs w:val="24"/>
              </w:rPr>
              <w:t>Durham Catholic on Thursday</w:t>
            </w:r>
          </w:p>
          <w:p w14:paraId="415B273E" w14:textId="77777777" w:rsidR="00143C73" w:rsidRDefault="00143C73" w:rsidP="00BC2E28">
            <w:pPr>
              <w:autoSpaceDE w:val="0"/>
              <w:autoSpaceDN w:val="0"/>
              <w:adjustRightInd w:val="0"/>
              <w:rPr>
                <w:rFonts w:ascii="Arial" w:eastAsia="Times New Roman" w:hAnsi="Arial" w:cs="Arial"/>
                <w:sz w:val="24"/>
                <w:szCs w:val="24"/>
              </w:rPr>
            </w:pPr>
          </w:p>
          <w:p w14:paraId="60FD4F23" w14:textId="77777777" w:rsidR="00143C73" w:rsidRPr="00143C73" w:rsidRDefault="009A0690"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Stephen will be meeting with Durham Catholic on Thursday, March 26 to enter the TPON report. Thank you to Durham Catholic for all of their work with Ministry reporting.</w:t>
            </w:r>
          </w:p>
        </w:tc>
      </w:tr>
      <w:tr w:rsidR="0010186E" w:rsidRPr="009C7554" w14:paraId="583C452D" w14:textId="77777777" w:rsidTr="00BE202A">
        <w:tc>
          <w:tcPr>
            <w:tcW w:w="3085" w:type="dxa"/>
          </w:tcPr>
          <w:p w14:paraId="3CDF4839" w14:textId="77777777" w:rsidR="0010186E" w:rsidRDefault="0010186E" w:rsidP="00036931">
            <w:pPr>
              <w:autoSpaceDE w:val="0"/>
              <w:autoSpaceDN w:val="0"/>
              <w:adjustRightInd w:val="0"/>
              <w:rPr>
                <w:rFonts w:ascii="Arial" w:eastAsia="Times New Roman" w:hAnsi="Arial" w:cs="Arial"/>
                <w:color w:val="000000"/>
                <w:sz w:val="24"/>
                <w:szCs w:val="24"/>
              </w:rPr>
            </w:pPr>
            <w:r>
              <w:rPr>
                <w:rFonts w:ascii="Arial" w:eastAsia="Times New Roman" w:hAnsi="Arial" w:cs="Arial"/>
                <w:color w:val="000000"/>
                <w:sz w:val="24"/>
                <w:szCs w:val="24"/>
              </w:rPr>
              <w:t>Cycle 3</w:t>
            </w:r>
          </w:p>
          <w:p w14:paraId="5CE27FF5" w14:textId="77777777" w:rsidR="0010186E" w:rsidRDefault="0010186E" w:rsidP="00036931">
            <w:pPr>
              <w:autoSpaceDE w:val="0"/>
              <w:autoSpaceDN w:val="0"/>
              <w:adjustRightInd w:val="0"/>
              <w:rPr>
                <w:rFonts w:ascii="Arial" w:eastAsia="Times New Roman" w:hAnsi="Arial" w:cs="Arial"/>
                <w:color w:val="000000"/>
                <w:sz w:val="24"/>
                <w:szCs w:val="24"/>
              </w:rPr>
            </w:pPr>
          </w:p>
        </w:tc>
        <w:tc>
          <w:tcPr>
            <w:tcW w:w="6804" w:type="dxa"/>
          </w:tcPr>
          <w:p w14:paraId="7853BE41" w14:textId="77777777" w:rsidR="0010186E" w:rsidRPr="009A0690" w:rsidRDefault="00E1276F" w:rsidP="00BC2E28">
            <w:pPr>
              <w:autoSpaceDE w:val="0"/>
              <w:autoSpaceDN w:val="0"/>
              <w:adjustRightInd w:val="0"/>
              <w:rPr>
                <w:rFonts w:ascii="Arial" w:eastAsia="Times New Roman" w:hAnsi="Arial" w:cs="Arial"/>
                <w:b/>
                <w:bCs/>
                <w:sz w:val="24"/>
                <w:szCs w:val="24"/>
              </w:rPr>
            </w:pPr>
            <w:r w:rsidRPr="009A0690">
              <w:rPr>
                <w:rFonts w:ascii="Arial" w:eastAsia="Times New Roman" w:hAnsi="Arial" w:cs="Arial"/>
                <w:b/>
                <w:bCs/>
                <w:sz w:val="24"/>
                <w:szCs w:val="24"/>
              </w:rPr>
              <w:t xml:space="preserve">Due Date: </w:t>
            </w:r>
            <w:r w:rsidR="003D3135" w:rsidRPr="009A0690">
              <w:rPr>
                <w:rFonts w:ascii="Arial" w:eastAsia="Times New Roman" w:hAnsi="Arial" w:cs="Arial"/>
                <w:b/>
                <w:bCs/>
                <w:sz w:val="24"/>
                <w:szCs w:val="24"/>
              </w:rPr>
              <w:t>May 27, 2026</w:t>
            </w:r>
          </w:p>
          <w:p w14:paraId="3FB6C52A" w14:textId="77777777" w:rsidR="00D71D5B" w:rsidRPr="009A0690" w:rsidRDefault="00D71D5B" w:rsidP="00BC2E28">
            <w:pPr>
              <w:autoSpaceDE w:val="0"/>
              <w:autoSpaceDN w:val="0"/>
              <w:adjustRightInd w:val="0"/>
              <w:rPr>
                <w:rFonts w:ascii="Arial" w:eastAsia="Times New Roman" w:hAnsi="Arial" w:cs="Arial"/>
                <w:b/>
                <w:bCs/>
                <w:sz w:val="24"/>
                <w:szCs w:val="24"/>
              </w:rPr>
            </w:pPr>
          </w:p>
          <w:p w14:paraId="61B6B858" w14:textId="77777777" w:rsidR="00D71D5B" w:rsidRPr="009A0690" w:rsidRDefault="00D71D5B" w:rsidP="00BC2E28">
            <w:pPr>
              <w:autoSpaceDE w:val="0"/>
              <w:autoSpaceDN w:val="0"/>
              <w:adjustRightInd w:val="0"/>
              <w:rPr>
                <w:rFonts w:ascii="Arial" w:eastAsia="Times New Roman" w:hAnsi="Arial" w:cs="Arial"/>
                <w:b/>
                <w:bCs/>
                <w:sz w:val="24"/>
                <w:szCs w:val="24"/>
              </w:rPr>
            </w:pPr>
            <w:r w:rsidRPr="009A0690">
              <w:rPr>
                <w:rFonts w:ascii="Arial" w:eastAsia="Times New Roman" w:hAnsi="Arial" w:cs="Arial"/>
                <w:b/>
                <w:bCs/>
                <w:sz w:val="24"/>
                <w:szCs w:val="24"/>
              </w:rPr>
              <w:t>Update Activities and Forums</w:t>
            </w:r>
          </w:p>
          <w:p w14:paraId="39CAEAE0" w14:textId="77777777" w:rsidR="00BC0797" w:rsidRDefault="00BC0797" w:rsidP="00BC2E28">
            <w:pPr>
              <w:autoSpaceDE w:val="0"/>
              <w:autoSpaceDN w:val="0"/>
              <w:adjustRightInd w:val="0"/>
              <w:rPr>
                <w:rFonts w:ascii="Arial" w:eastAsia="Times New Roman" w:hAnsi="Arial" w:cs="Arial"/>
                <w:sz w:val="24"/>
                <w:szCs w:val="24"/>
              </w:rPr>
            </w:pPr>
          </w:p>
          <w:p w14:paraId="38A16439" w14:textId="77777777" w:rsidR="009A0690" w:rsidRDefault="009A0690"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The Cycle 3 submission for the 2025-2026 school year is due May 27 into EDCS.  Please send all changes to Stephen by May 20, 2026 so that this data can be entered.  Regarding Forums and Activities, please update participant numbers when the activities are completed.</w:t>
            </w:r>
          </w:p>
          <w:p w14:paraId="228EB82C" w14:textId="77777777" w:rsidR="009A0690" w:rsidRDefault="009A0690" w:rsidP="00BC2E28">
            <w:pPr>
              <w:autoSpaceDE w:val="0"/>
              <w:autoSpaceDN w:val="0"/>
              <w:adjustRightInd w:val="0"/>
              <w:rPr>
                <w:rFonts w:ascii="Arial" w:eastAsia="Times New Roman" w:hAnsi="Arial" w:cs="Arial"/>
                <w:sz w:val="24"/>
                <w:szCs w:val="24"/>
              </w:rPr>
            </w:pPr>
          </w:p>
        </w:tc>
      </w:tr>
      <w:tr w:rsidR="006C2234" w:rsidRPr="009C7554" w14:paraId="0D6DDFFE" w14:textId="77777777" w:rsidTr="00BE202A">
        <w:tc>
          <w:tcPr>
            <w:tcW w:w="3085" w:type="dxa"/>
          </w:tcPr>
          <w:p w14:paraId="1B36BD58" w14:textId="77777777" w:rsidR="006C2234" w:rsidRDefault="006C2234" w:rsidP="00036931">
            <w:pPr>
              <w:autoSpaceDE w:val="0"/>
              <w:autoSpaceDN w:val="0"/>
              <w:adjustRightInd w:val="0"/>
              <w:rPr>
                <w:rFonts w:ascii="Arial" w:eastAsia="Times New Roman" w:hAnsi="Arial" w:cs="Arial"/>
                <w:color w:val="000000"/>
                <w:sz w:val="24"/>
                <w:szCs w:val="24"/>
              </w:rPr>
            </w:pPr>
            <w:r>
              <w:rPr>
                <w:rFonts w:ascii="Arial" w:eastAsia="Times New Roman" w:hAnsi="Arial" w:cs="Arial"/>
                <w:color w:val="000000"/>
                <w:sz w:val="24"/>
                <w:szCs w:val="24"/>
              </w:rPr>
              <w:t>Cycle 1 for the 2026-2027 School Year</w:t>
            </w:r>
          </w:p>
          <w:p w14:paraId="1E0AA553" w14:textId="77777777" w:rsidR="006C2234" w:rsidRDefault="006C2234" w:rsidP="00036931">
            <w:pPr>
              <w:autoSpaceDE w:val="0"/>
              <w:autoSpaceDN w:val="0"/>
              <w:adjustRightInd w:val="0"/>
              <w:rPr>
                <w:rFonts w:ascii="Arial" w:eastAsia="Times New Roman" w:hAnsi="Arial" w:cs="Arial"/>
                <w:color w:val="000000"/>
                <w:sz w:val="24"/>
                <w:szCs w:val="24"/>
              </w:rPr>
            </w:pPr>
          </w:p>
        </w:tc>
        <w:tc>
          <w:tcPr>
            <w:tcW w:w="6804" w:type="dxa"/>
          </w:tcPr>
          <w:p w14:paraId="19751827" w14:textId="77777777" w:rsidR="006C2234" w:rsidRPr="009A0690" w:rsidRDefault="003D3135" w:rsidP="00BC2E28">
            <w:pPr>
              <w:autoSpaceDE w:val="0"/>
              <w:autoSpaceDN w:val="0"/>
              <w:adjustRightInd w:val="0"/>
              <w:rPr>
                <w:rFonts w:ascii="Arial" w:eastAsia="Times New Roman" w:hAnsi="Arial" w:cs="Arial"/>
                <w:b/>
                <w:bCs/>
                <w:sz w:val="24"/>
                <w:szCs w:val="24"/>
              </w:rPr>
            </w:pPr>
            <w:r w:rsidRPr="009A0690">
              <w:rPr>
                <w:rFonts w:ascii="Arial" w:eastAsia="Times New Roman" w:hAnsi="Arial" w:cs="Arial"/>
                <w:b/>
                <w:bCs/>
                <w:sz w:val="24"/>
                <w:szCs w:val="24"/>
              </w:rPr>
              <w:lastRenderedPageBreak/>
              <w:t>Allotment of Funding</w:t>
            </w:r>
          </w:p>
          <w:p w14:paraId="3C2C5015" w14:textId="77777777" w:rsidR="003D3135" w:rsidRPr="009A0690" w:rsidRDefault="003D3135" w:rsidP="00BC2E28">
            <w:pPr>
              <w:autoSpaceDE w:val="0"/>
              <w:autoSpaceDN w:val="0"/>
              <w:adjustRightInd w:val="0"/>
              <w:rPr>
                <w:rFonts w:ascii="Arial" w:eastAsia="Times New Roman" w:hAnsi="Arial" w:cs="Arial"/>
                <w:b/>
                <w:bCs/>
                <w:sz w:val="24"/>
                <w:szCs w:val="24"/>
              </w:rPr>
            </w:pPr>
          </w:p>
          <w:p w14:paraId="0B090D26" w14:textId="77777777" w:rsidR="00074AED" w:rsidRPr="009A0690" w:rsidRDefault="00074AED" w:rsidP="00BC2E28">
            <w:pPr>
              <w:autoSpaceDE w:val="0"/>
              <w:autoSpaceDN w:val="0"/>
              <w:adjustRightInd w:val="0"/>
              <w:rPr>
                <w:rFonts w:ascii="Arial" w:eastAsia="Times New Roman" w:hAnsi="Arial" w:cs="Arial"/>
                <w:b/>
                <w:bCs/>
                <w:sz w:val="24"/>
                <w:szCs w:val="24"/>
              </w:rPr>
            </w:pPr>
            <w:r w:rsidRPr="009A0690">
              <w:rPr>
                <w:rFonts w:ascii="Arial" w:eastAsia="Times New Roman" w:hAnsi="Arial" w:cs="Arial"/>
                <w:b/>
                <w:bCs/>
                <w:sz w:val="24"/>
                <w:szCs w:val="24"/>
              </w:rPr>
              <w:lastRenderedPageBreak/>
              <w:t>Deadline for proposals to Stephen: April 1, 2026</w:t>
            </w:r>
          </w:p>
          <w:p w14:paraId="754A2446" w14:textId="77777777" w:rsidR="00FA2F22" w:rsidRPr="009A0690" w:rsidRDefault="00FA2F22" w:rsidP="00BC2E28">
            <w:pPr>
              <w:autoSpaceDE w:val="0"/>
              <w:autoSpaceDN w:val="0"/>
              <w:adjustRightInd w:val="0"/>
              <w:rPr>
                <w:rFonts w:ascii="Arial" w:eastAsia="Times New Roman" w:hAnsi="Arial" w:cs="Arial"/>
                <w:b/>
                <w:bCs/>
                <w:sz w:val="24"/>
                <w:szCs w:val="24"/>
              </w:rPr>
            </w:pPr>
          </w:p>
          <w:p w14:paraId="385E777C" w14:textId="77777777" w:rsidR="00FA2F22" w:rsidRDefault="00C41DFC" w:rsidP="00BC2E28">
            <w:pPr>
              <w:autoSpaceDE w:val="0"/>
              <w:autoSpaceDN w:val="0"/>
              <w:adjustRightInd w:val="0"/>
              <w:rPr>
                <w:rFonts w:ascii="Arial" w:eastAsia="Times New Roman" w:hAnsi="Arial" w:cs="Arial"/>
                <w:sz w:val="24"/>
                <w:szCs w:val="24"/>
              </w:rPr>
            </w:pPr>
            <w:r w:rsidRPr="009A0690">
              <w:rPr>
                <w:rFonts w:ascii="Arial" w:eastAsia="Times New Roman" w:hAnsi="Arial" w:cs="Arial"/>
                <w:b/>
                <w:bCs/>
                <w:sz w:val="24"/>
                <w:szCs w:val="24"/>
              </w:rPr>
              <w:t xml:space="preserve">Potential </w:t>
            </w:r>
            <w:r w:rsidR="00FA2F22" w:rsidRPr="009A0690">
              <w:rPr>
                <w:rFonts w:ascii="Arial" w:eastAsia="Times New Roman" w:hAnsi="Arial" w:cs="Arial"/>
                <w:b/>
                <w:bCs/>
                <w:sz w:val="24"/>
                <w:szCs w:val="24"/>
              </w:rPr>
              <w:t xml:space="preserve">Vote: Funding of dual credit programs for non-ELRPT members </w:t>
            </w:r>
            <w:r w:rsidR="00BC0797" w:rsidRPr="009A0690">
              <w:rPr>
                <w:rFonts w:ascii="Arial" w:eastAsia="Times New Roman" w:hAnsi="Arial" w:cs="Arial"/>
                <w:b/>
                <w:bCs/>
                <w:sz w:val="24"/>
                <w:szCs w:val="24"/>
              </w:rPr>
              <w:t>that do not currently have a school board footprint.</w:t>
            </w:r>
          </w:p>
          <w:p w14:paraId="1B1A92D0" w14:textId="77777777" w:rsidR="009A0690" w:rsidRDefault="009A0690" w:rsidP="00BC2E28">
            <w:pPr>
              <w:autoSpaceDE w:val="0"/>
              <w:autoSpaceDN w:val="0"/>
              <w:adjustRightInd w:val="0"/>
              <w:rPr>
                <w:rFonts w:ascii="Arial" w:eastAsia="Times New Roman" w:hAnsi="Arial" w:cs="Arial"/>
                <w:sz w:val="24"/>
                <w:szCs w:val="24"/>
              </w:rPr>
            </w:pPr>
          </w:p>
          <w:p w14:paraId="657EE2F8" w14:textId="77777777" w:rsidR="009A0690" w:rsidRDefault="009A0690"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The ELRPT will be receiving funding consistent with the level for 2025-2026.  Full details from the Ministry team cannot be released until program planning is confirmed by the Government of Ontario.  That may not occur until May.  </w:t>
            </w:r>
          </w:p>
          <w:p w14:paraId="4FD620C8" w14:textId="77777777" w:rsidR="00FC462F" w:rsidRDefault="00FC462F" w:rsidP="00BC2E28">
            <w:pPr>
              <w:autoSpaceDE w:val="0"/>
              <w:autoSpaceDN w:val="0"/>
              <w:adjustRightInd w:val="0"/>
              <w:rPr>
                <w:rFonts w:ascii="Arial" w:eastAsia="Times New Roman" w:hAnsi="Arial" w:cs="Arial"/>
                <w:sz w:val="24"/>
                <w:szCs w:val="24"/>
              </w:rPr>
            </w:pPr>
          </w:p>
          <w:p w14:paraId="64B46694" w14:textId="77777777" w:rsidR="00FC462F" w:rsidRDefault="00FC462F"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Please submit programming requests for Cycle 1 to Stephen by April 1.  This allows time for inputting and reviewing our submission.  Thank you for all of your work on this as it is a very time consuming process.  We anticipate changes will need to be made as high school course selection </w:t>
            </w:r>
            <w:r w:rsidR="00A754A9">
              <w:rPr>
                <w:rFonts w:ascii="Arial" w:eastAsia="Times New Roman" w:hAnsi="Arial" w:cs="Arial"/>
                <w:sz w:val="24"/>
                <w:szCs w:val="24"/>
              </w:rPr>
              <w:t>is completed</w:t>
            </w:r>
            <w:r>
              <w:rPr>
                <w:rFonts w:ascii="Arial" w:eastAsia="Times New Roman" w:hAnsi="Arial" w:cs="Arial"/>
                <w:sz w:val="24"/>
                <w:szCs w:val="24"/>
              </w:rPr>
              <w:t xml:space="preserve"> and timetabling takes place.  These changes will be part of our Cycle 2 submission.</w:t>
            </w:r>
          </w:p>
          <w:p w14:paraId="77D0385E" w14:textId="77777777" w:rsidR="00FC462F" w:rsidRDefault="00FC462F" w:rsidP="00BC2E28">
            <w:pPr>
              <w:autoSpaceDE w:val="0"/>
              <w:autoSpaceDN w:val="0"/>
              <w:adjustRightInd w:val="0"/>
              <w:rPr>
                <w:rFonts w:ascii="Arial" w:eastAsia="Times New Roman" w:hAnsi="Arial" w:cs="Arial"/>
                <w:sz w:val="24"/>
                <w:szCs w:val="24"/>
              </w:rPr>
            </w:pPr>
          </w:p>
          <w:p w14:paraId="0A0F70FA" w14:textId="77777777" w:rsidR="00FC462F" w:rsidRPr="009A0690" w:rsidRDefault="009F2B72"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Jon presented a request to have two dual credits approved with RPT6 funding for school boards that are not part of our RPT.  These courses were offered this year but, because they were part of our expansion funding, they are not being rolled over automatically.  Jon discussed the reason why we would serve these two schools.  Some members of our group expressed reservation as the funds would come from our own group members.  A suggestion was made to have Fleming approach the Ministry to be added to RPT9 so that they could program for boards in that RPT.  A motion was put forward on this matter and a secret vote took place.  The group voted not to provide funded for the two dual credits proposed.  Jon and Claudine will draft a letter notifying the two RPT’s of the decision.</w:t>
            </w:r>
          </w:p>
        </w:tc>
      </w:tr>
      <w:tr w:rsidR="006E78E8" w:rsidRPr="009C7554" w14:paraId="40902568" w14:textId="77777777" w:rsidTr="00BE202A">
        <w:tc>
          <w:tcPr>
            <w:tcW w:w="3085" w:type="dxa"/>
          </w:tcPr>
          <w:p w14:paraId="4B36DD74" w14:textId="77777777" w:rsidR="006E78E8" w:rsidRDefault="003D3135" w:rsidP="00036931">
            <w:pPr>
              <w:autoSpaceDE w:val="0"/>
              <w:autoSpaceDN w:val="0"/>
              <w:adjustRightInd w:val="0"/>
              <w:rPr>
                <w:rFonts w:ascii="Arial" w:eastAsia="Times New Roman" w:hAnsi="Arial" w:cs="Arial"/>
                <w:color w:val="000000"/>
                <w:sz w:val="24"/>
                <w:szCs w:val="24"/>
              </w:rPr>
            </w:pPr>
            <w:r>
              <w:rPr>
                <w:rFonts w:ascii="Arial" w:eastAsia="Times New Roman" w:hAnsi="Arial" w:cs="Arial"/>
                <w:color w:val="000000"/>
                <w:sz w:val="24"/>
                <w:szCs w:val="24"/>
              </w:rPr>
              <w:lastRenderedPageBreak/>
              <w:t>Budgeting for 2026-2027</w:t>
            </w:r>
          </w:p>
          <w:p w14:paraId="12DA7E3D" w14:textId="77777777" w:rsidR="006E78E8" w:rsidRDefault="006E78E8" w:rsidP="00036931">
            <w:pPr>
              <w:autoSpaceDE w:val="0"/>
              <w:autoSpaceDN w:val="0"/>
              <w:adjustRightInd w:val="0"/>
              <w:rPr>
                <w:rFonts w:ascii="Arial" w:eastAsia="Times New Roman" w:hAnsi="Arial" w:cs="Arial"/>
                <w:color w:val="000000"/>
                <w:sz w:val="24"/>
                <w:szCs w:val="24"/>
              </w:rPr>
            </w:pPr>
          </w:p>
        </w:tc>
        <w:tc>
          <w:tcPr>
            <w:tcW w:w="6804" w:type="dxa"/>
          </w:tcPr>
          <w:p w14:paraId="6329AE7E" w14:textId="77777777" w:rsidR="003D3135" w:rsidRPr="009F2B72" w:rsidRDefault="003D3135" w:rsidP="00BC2E28">
            <w:pPr>
              <w:autoSpaceDE w:val="0"/>
              <w:autoSpaceDN w:val="0"/>
              <w:adjustRightInd w:val="0"/>
              <w:rPr>
                <w:rFonts w:ascii="Arial" w:eastAsia="Times New Roman" w:hAnsi="Arial" w:cs="Arial"/>
                <w:b/>
                <w:bCs/>
                <w:sz w:val="24"/>
                <w:szCs w:val="24"/>
              </w:rPr>
            </w:pPr>
            <w:r w:rsidRPr="009F2B72">
              <w:rPr>
                <w:rFonts w:ascii="Arial" w:eastAsia="Times New Roman" w:hAnsi="Arial" w:cs="Arial"/>
                <w:b/>
                <w:bCs/>
                <w:sz w:val="24"/>
                <w:szCs w:val="24"/>
              </w:rPr>
              <w:t>Costing Dual Credi</w:t>
            </w:r>
            <w:r w:rsidR="009241E9" w:rsidRPr="009F2B72">
              <w:rPr>
                <w:rFonts w:ascii="Arial" w:eastAsia="Times New Roman" w:hAnsi="Arial" w:cs="Arial"/>
                <w:b/>
                <w:bCs/>
                <w:sz w:val="24"/>
                <w:szCs w:val="24"/>
              </w:rPr>
              <w:t>t</w:t>
            </w:r>
            <w:r w:rsidRPr="009F2B72">
              <w:rPr>
                <w:rFonts w:ascii="Arial" w:eastAsia="Times New Roman" w:hAnsi="Arial" w:cs="Arial"/>
                <w:b/>
                <w:bCs/>
                <w:sz w:val="24"/>
                <w:szCs w:val="24"/>
              </w:rPr>
              <w:t xml:space="preserve"> Courses</w:t>
            </w:r>
          </w:p>
          <w:p w14:paraId="51180ACA" w14:textId="77777777" w:rsidR="007C615B" w:rsidRPr="009F2B72" w:rsidRDefault="007C615B" w:rsidP="00BC2E28">
            <w:pPr>
              <w:autoSpaceDE w:val="0"/>
              <w:autoSpaceDN w:val="0"/>
              <w:adjustRightInd w:val="0"/>
              <w:rPr>
                <w:rFonts w:ascii="Arial" w:eastAsia="Times New Roman" w:hAnsi="Arial" w:cs="Arial"/>
                <w:b/>
                <w:bCs/>
                <w:sz w:val="24"/>
                <w:szCs w:val="24"/>
              </w:rPr>
            </w:pPr>
          </w:p>
          <w:p w14:paraId="2262BA41" w14:textId="77777777" w:rsidR="00BC0797" w:rsidRDefault="009F2B72" w:rsidP="009F2B72">
            <w:pPr>
              <w:autoSpaceDE w:val="0"/>
              <w:autoSpaceDN w:val="0"/>
              <w:adjustRightInd w:val="0"/>
              <w:rPr>
                <w:rFonts w:ascii="Arial" w:eastAsia="Times New Roman" w:hAnsi="Arial" w:cs="Arial"/>
                <w:sz w:val="24"/>
                <w:szCs w:val="24"/>
              </w:rPr>
            </w:pPr>
            <w:r>
              <w:rPr>
                <w:rFonts w:ascii="Arial" w:eastAsia="Times New Roman" w:hAnsi="Arial" w:cs="Arial"/>
                <w:sz w:val="24"/>
                <w:szCs w:val="24"/>
              </w:rPr>
              <w:t>Stephen handed out a document that showed how dual credits are costed.  On the document, five scenarios were presented, each with different variables</w:t>
            </w:r>
            <w:r w:rsidR="00BD3AD1">
              <w:rPr>
                <w:rFonts w:ascii="Arial" w:eastAsia="Times New Roman" w:hAnsi="Arial" w:cs="Arial"/>
                <w:sz w:val="24"/>
                <w:szCs w:val="24"/>
              </w:rPr>
              <w:t xml:space="preserve">.  When schools and colleges are considering programming, it is important to consider all of the costs that factor into a dual credit program.  </w:t>
            </w:r>
          </w:p>
        </w:tc>
      </w:tr>
      <w:tr w:rsidR="004B1D12" w:rsidRPr="009C7554" w14:paraId="21C51C70" w14:textId="77777777" w:rsidTr="00BE202A">
        <w:tc>
          <w:tcPr>
            <w:tcW w:w="3085" w:type="dxa"/>
          </w:tcPr>
          <w:p w14:paraId="74F7DFCB" w14:textId="77777777" w:rsidR="004B1D12" w:rsidRDefault="003D3135" w:rsidP="00036931">
            <w:pPr>
              <w:autoSpaceDE w:val="0"/>
              <w:autoSpaceDN w:val="0"/>
              <w:adjustRightInd w:val="0"/>
              <w:rPr>
                <w:rFonts w:ascii="Arial" w:eastAsia="Times New Roman" w:hAnsi="Arial" w:cs="Arial"/>
                <w:color w:val="000000"/>
                <w:sz w:val="24"/>
                <w:szCs w:val="24"/>
              </w:rPr>
            </w:pPr>
            <w:r>
              <w:rPr>
                <w:rFonts w:ascii="Arial" w:eastAsia="Times New Roman" w:hAnsi="Arial" w:cs="Arial"/>
                <w:color w:val="000000"/>
                <w:sz w:val="24"/>
                <w:szCs w:val="24"/>
              </w:rPr>
              <w:t>Granting of College Delivered Credits</w:t>
            </w:r>
          </w:p>
          <w:p w14:paraId="645166DB" w14:textId="77777777" w:rsidR="004B1D12" w:rsidRDefault="004B1D12" w:rsidP="00036931">
            <w:pPr>
              <w:autoSpaceDE w:val="0"/>
              <w:autoSpaceDN w:val="0"/>
              <w:adjustRightInd w:val="0"/>
              <w:rPr>
                <w:rFonts w:ascii="Arial" w:eastAsia="Times New Roman" w:hAnsi="Arial" w:cs="Arial"/>
                <w:color w:val="000000"/>
                <w:sz w:val="24"/>
                <w:szCs w:val="24"/>
              </w:rPr>
            </w:pPr>
          </w:p>
        </w:tc>
        <w:tc>
          <w:tcPr>
            <w:tcW w:w="6804" w:type="dxa"/>
          </w:tcPr>
          <w:p w14:paraId="21E3BFFE" w14:textId="77777777" w:rsidR="004B1D12" w:rsidRDefault="00527806" w:rsidP="00BC2E28">
            <w:pPr>
              <w:autoSpaceDE w:val="0"/>
              <w:autoSpaceDN w:val="0"/>
              <w:adjustRightInd w:val="0"/>
              <w:rPr>
                <w:rFonts w:ascii="Arial" w:eastAsia="Times New Roman" w:hAnsi="Arial" w:cs="Arial"/>
                <w:b/>
                <w:bCs/>
                <w:sz w:val="24"/>
                <w:szCs w:val="24"/>
              </w:rPr>
            </w:pPr>
            <w:r w:rsidRPr="00BD3AD1">
              <w:rPr>
                <w:rFonts w:ascii="Arial" w:eastAsia="Times New Roman" w:hAnsi="Arial" w:cs="Arial"/>
                <w:b/>
                <w:bCs/>
                <w:sz w:val="24"/>
                <w:szCs w:val="24"/>
              </w:rPr>
              <w:t>Mark Changes</w:t>
            </w:r>
          </w:p>
          <w:p w14:paraId="39494459" w14:textId="77777777" w:rsidR="00BD3AD1" w:rsidRDefault="00BD3AD1" w:rsidP="00BC2E28">
            <w:pPr>
              <w:autoSpaceDE w:val="0"/>
              <w:autoSpaceDN w:val="0"/>
              <w:adjustRightInd w:val="0"/>
              <w:rPr>
                <w:rFonts w:ascii="Arial" w:eastAsia="Times New Roman" w:hAnsi="Arial" w:cs="Arial"/>
                <w:b/>
                <w:bCs/>
                <w:sz w:val="24"/>
                <w:szCs w:val="24"/>
              </w:rPr>
            </w:pPr>
          </w:p>
          <w:p w14:paraId="4ACFD256" w14:textId="77777777" w:rsidR="00BD3AD1" w:rsidRPr="00BD3AD1" w:rsidRDefault="00BD3AD1"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A question had been presented about the granting of the college credit.  It is important to remember that the college assigns the college mark for a student and it cannot be changed by the high school.  Credits from Ministry of </w:t>
            </w:r>
            <w:r>
              <w:rPr>
                <w:rFonts w:ascii="Arial" w:eastAsia="Times New Roman" w:hAnsi="Arial" w:cs="Arial"/>
                <w:sz w:val="24"/>
                <w:szCs w:val="24"/>
              </w:rPr>
              <w:lastRenderedPageBreak/>
              <w:t xml:space="preserve">Education high school curriculum courses are granted by the high school Principal.  Authority </w:t>
            </w:r>
            <w:r w:rsidR="00A754A9">
              <w:rPr>
                <w:rFonts w:ascii="Arial" w:eastAsia="Times New Roman" w:hAnsi="Arial" w:cs="Arial"/>
                <w:sz w:val="24"/>
                <w:szCs w:val="24"/>
              </w:rPr>
              <w:t>over</w:t>
            </w:r>
            <w:r>
              <w:rPr>
                <w:rFonts w:ascii="Arial" w:eastAsia="Times New Roman" w:hAnsi="Arial" w:cs="Arial"/>
                <w:sz w:val="24"/>
                <w:szCs w:val="24"/>
              </w:rPr>
              <w:t xml:space="preserve"> the college credit does not extend to the high school. </w:t>
            </w:r>
          </w:p>
        </w:tc>
      </w:tr>
      <w:tr w:rsidR="005345C0" w:rsidRPr="009C7554" w14:paraId="6AD310CC" w14:textId="77777777" w:rsidTr="00BE202A">
        <w:tc>
          <w:tcPr>
            <w:tcW w:w="3085" w:type="dxa"/>
          </w:tcPr>
          <w:p w14:paraId="21E0BD72" w14:textId="77777777" w:rsidR="005345C0" w:rsidRDefault="005345C0" w:rsidP="00036931">
            <w:pPr>
              <w:autoSpaceDE w:val="0"/>
              <w:autoSpaceDN w:val="0"/>
              <w:adjustRightInd w:val="0"/>
              <w:rPr>
                <w:rFonts w:ascii="Arial" w:eastAsia="Times New Roman" w:hAnsi="Arial" w:cs="Arial"/>
                <w:color w:val="000000"/>
                <w:sz w:val="24"/>
                <w:szCs w:val="24"/>
              </w:rPr>
            </w:pPr>
            <w:r>
              <w:rPr>
                <w:rFonts w:ascii="Arial" w:eastAsia="Times New Roman" w:hAnsi="Arial" w:cs="Arial"/>
                <w:color w:val="000000"/>
                <w:sz w:val="24"/>
                <w:szCs w:val="24"/>
              </w:rPr>
              <w:lastRenderedPageBreak/>
              <w:t>College Visits for Team-Taught Courses</w:t>
            </w:r>
          </w:p>
        </w:tc>
        <w:tc>
          <w:tcPr>
            <w:tcW w:w="6804" w:type="dxa"/>
          </w:tcPr>
          <w:p w14:paraId="45D08033" w14:textId="77777777" w:rsidR="005345C0" w:rsidRDefault="00BD3AD1"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There was a discussion about the importance of the high school college visit to colleges for team-taught dual credits.  It is part of a team-taught class and helps students make a tangible connection to the college.  </w:t>
            </w:r>
          </w:p>
        </w:tc>
      </w:tr>
      <w:tr w:rsidR="00C1501E" w:rsidRPr="009C7554" w14:paraId="222EA3D0" w14:textId="77777777" w:rsidTr="00BE202A">
        <w:tc>
          <w:tcPr>
            <w:tcW w:w="3085" w:type="dxa"/>
          </w:tcPr>
          <w:p w14:paraId="3E384E02" w14:textId="77777777" w:rsidR="00C1501E" w:rsidRDefault="00C1501E" w:rsidP="00036931">
            <w:pPr>
              <w:autoSpaceDE w:val="0"/>
              <w:autoSpaceDN w:val="0"/>
              <w:adjustRightInd w:val="0"/>
              <w:rPr>
                <w:rFonts w:ascii="Arial" w:eastAsia="Times New Roman" w:hAnsi="Arial" w:cs="Arial"/>
                <w:color w:val="000000"/>
                <w:sz w:val="24"/>
                <w:szCs w:val="24"/>
              </w:rPr>
            </w:pPr>
            <w:r>
              <w:rPr>
                <w:rFonts w:ascii="Arial" w:eastAsia="Times New Roman" w:hAnsi="Arial" w:cs="Arial"/>
                <w:color w:val="000000"/>
                <w:sz w:val="24"/>
                <w:szCs w:val="24"/>
              </w:rPr>
              <w:t>College Delivered Courses and Credit Recovery</w:t>
            </w:r>
          </w:p>
        </w:tc>
        <w:tc>
          <w:tcPr>
            <w:tcW w:w="6804" w:type="dxa"/>
          </w:tcPr>
          <w:p w14:paraId="11156BC9" w14:textId="77777777" w:rsidR="00C1501E" w:rsidRPr="00BD3AD1" w:rsidRDefault="00BC0797" w:rsidP="00BC2E28">
            <w:pPr>
              <w:autoSpaceDE w:val="0"/>
              <w:autoSpaceDN w:val="0"/>
              <w:adjustRightInd w:val="0"/>
              <w:rPr>
                <w:rFonts w:ascii="Arial" w:eastAsia="Times New Roman" w:hAnsi="Arial" w:cs="Arial"/>
                <w:b/>
                <w:bCs/>
                <w:sz w:val="24"/>
                <w:szCs w:val="24"/>
              </w:rPr>
            </w:pPr>
            <w:r w:rsidRPr="00BD3AD1">
              <w:rPr>
                <w:rFonts w:ascii="Arial" w:eastAsia="Times New Roman" w:hAnsi="Arial" w:cs="Arial"/>
                <w:b/>
                <w:bCs/>
                <w:sz w:val="24"/>
                <w:szCs w:val="24"/>
              </w:rPr>
              <w:t>Ministry Policy</w:t>
            </w:r>
          </w:p>
          <w:p w14:paraId="7DD4B550" w14:textId="77777777" w:rsidR="006E6E5D" w:rsidRDefault="006E6E5D" w:rsidP="00BC2E28">
            <w:pPr>
              <w:autoSpaceDE w:val="0"/>
              <w:autoSpaceDN w:val="0"/>
              <w:adjustRightInd w:val="0"/>
              <w:rPr>
                <w:rFonts w:ascii="Arial" w:eastAsia="Times New Roman" w:hAnsi="Arial" w:cs="Arial"/>
                <w:sz w:val="24"/>
                <w:szCs w:val="24"/>
              </w:rPr>
            </w:pPr>
          </w:p>
          <w:p w14:paraId="643CC036" w14:textId="77777777" w:rsidR="00901B73" w:rsidRDefault="00BD3AD1" w:rsidP="00BC2E28">
            <w:pPr>
              <w:autoSpaceDE w:val="0"/>
              <w:autoSpaceDN w:val="0"/>
              <w:adjustRightInd w:val="0"/>
              <w:rPr>
                <w:rFonts w:ascii="Arial" w:eastAsia="Times New Roman" w:hAnsi="Arial" w:cs="Arial"/>
                <w:sz w:val="24"/>
                <w:szCs w:val="24"/>
              </w:rPr>
            </w:pPr>
            <w:r>
              <w:rPr>
                <w:rFonts w:ascii="Arial" w:eastAsia="Times New Roman" w:hAnsi="Arial" w:cs="Arial"/>
                <w:sz w:val="24"/>
                <w:szCs w:val="24"/>
              </w:rPr>
              <w:t>Credit Recovery is an important program offered at many high schools. For college dual credit courses, a student cannot complete a college course through the credit recovery program.  Text from the dual credit document is below:</w:t>
            </w:r>
          </w:p>
          <w:p w14:paraId="09A6C517" w14:textId="77777777" w:rsidR="00BD3AD1" w:rsidRDefault="00BD3AD1" w:rsidP="00BC2E28">
            <w:pPr>
              <w:autoSpaceDE w:val="0"/>
              <w:autoSpaceDN w:val="0"/>
              <w:adjustRightInd w:val="0"/>
              <w:rPr>
                <w:rFonts w:ascii="Arial" w:eastAsia="Times New Roman" w:hAnsi="Arial" w:cs="Arial"/>
                <w:sz w:val="24"/>
                <w:szCs w:val="24"/>
              </w:rPr>
            </w:pPr>
          </w:p>
          <w:p w14:paraId="5DE3C54A" w14:textId="77777777" w:rsidR="006E6E5D" w:rsidRPr="006E6E5D" w:rsidRDefault="006E6E5D" w:rsidP="006E6E5D">
            <w:pPr>
              <w:textAlignment w:val="baseline"/>
              <w:rPr>
                <w:rFonts w:ascii="Aptos" w:hAnsi="Aptos"/>
                <w:color w:val="000000"/>
                <w:sz w:val="20"/>
                <w:szCs w:val="20"/>
                <w:lang w:val="en-CA"/>
              </w:rPr>
            </w:pPr>
            <w:r w:rsidRPr="006E6E5D">
              <w:rPr>
                <w:rFonts w:ascii="Aptos" w:hAnsi="Aptos"/>
                <w:b/>
                <w:bCs/>
                <w:i/>
                <w:iCs/>
                <w:color w:val="000000"/>
                <w:sz w:val="20"/>
                <w:szCs w:val="20"/>
              </w:rPr>
              <w:t>1.6.3 PLAR and credit recovery</w:t>
            </w:r>
          </w:p>
          <w:p w14:paraId="0614A218" w14:textId="77777777" w:rsidR="006E6E5D" w:rsidRPr="006E6E5D" w:rsidRDefault="006E6E5D" w:rsidP="006E6E5D">
            <w:pPr>
              <w:textAlignment w:val="baseline"/>
              <w:rPr>
                <w:rFonts w:ascii="Aptos" w:hAnsi="Aptos"/>
                <w:color w:val="000000"/>
                <w:sz w:val="20"/>
                <w:szCs w:val="20"/>
              </w:rPr>
            </w:pPr>
          </w:p>
          <w:p w14:paraId="609B3002" w14:textId="77777777" w:rsidR="006E6E5D" w:rsidRPr="006E6E5D" w:rsidRDefault="006E6E5D" w:rsidP="006E6E5D">
            <w:pPr>
              <w:textAlignment w:val="baseline"/>
              <w:rPr>
                <w:rFonts w:ascii="Aptos" w:hAnsi="Aptos"/>
                <w:color w:val="000000"/>
                <w:sz w:val="20"/>
                <w:szCs w:val="20"/>
              </w:rPr>
            </w:pPr>
            <w:r w:rsidRPr="006E6E5D">
              <w:rPr>
                <w:rFonts w:ascii="Aptos" w:hAnsi="Aptos"/>
                <w:b/>
                <w:bCs/>
                <w:i/>
                <w:iCs/>
                <w:color w:val="000000"/>
                <w:sz w:val="20"/>
                <w:szCs w:val="20"/>
              </w:rPr>
              <w:t>Since college-delivered dual credit courses are not part of the Ontario secondary school curriculum, they cannot be challenged using the Prior Learning Assessment and Recognition (PLAR) process, nor can they be completed through credit recovery. However, similar mechanisms maybe available from and administered by individual colleges.</w:t>
            </w:r>
          </w:p>
          <w:p w14:paraId="3C8DACE5" w14:textId="77777777" w:rsidR="006E6E5D" w:rsidRDefault="006E6E5D" w:rsidP="00BC2E28">
            <w:pPr>
              <w:autoSpaceDE w:val="0"/>
              <w:autoSpaceDN w:val="0"/>
              <w:adjustRightInd w:val="0"/>
              <w:rPr>
                <w:rFonts w:ascii="Arial" w:eastAsia="Times New Roman" w:hAnsi="Arial" w:cs="Arial"/>
                <w:sz w:val="24"/>
                <w:szCs w:val="24"/>
              </w:rPr>
            </w:pPr>
          </w:p>
        </w:tc>
      </w:tr>
      <w:tr w:rsidR="0086763A" w:rsidRPr="009C7554" w14:paraId="53E31D71" w14:textId="77777777" w:rsidTr="00BE202A">
        <w:tc>
          <w:tcPr>
            <w:tcW w:w="3085" w:type="dxa"/>
          </w:tcPr>
          <w:p w14:paraId="724F1523" w14:textId="77777777" w:rsidR="0086763A" w:rsidRDefault="0010186E" w:rsidP="00E9461A">
            <w:pPr>
              <w:autoSpaceDE w:val="0"/>
              <w:autoSpaceDN w:val="0"/>
              <w:adjustRightInd w:val="0"/>
              <w:rPr>
                <w:rFonts w:ascii="Arial" w:eastAsia="Times New Roman" w:hAnsi="Arial" w:cs="Arial"/>
                <w:color w:val="000000"/>
                <w:sz w:val="24"/>
                <w:szCs w:val="24"/>
              </w:rPr>
            </w:pPr>
            <w:r>
              <w:rPr>
                <w:rFonts w:ascii="Arial" w:eastAsia="Times New Roman" w:hAnsi="Arial" w:cs="Arial"/>
                <w:color w:val="000000"/>
                <w:sz w:val="24"/>
                <w:szCs w:val="24"/>
              </w:rPr>
              <w:t>Data Collection – Semester One</w:t>
            </w:r>
          </w:p>
        </w:tc>
        <w:tc>
          <w:tcPr>
            <w:tcW w:w="6804" w:type="dxa"/>
          </w:tcPr>
          <w:p w14:paraId="5EEAD0DB" w14:textId="77777777" w:rsidR="0086763A" w:rsidRPr="00BD3AD1" w:rsidRDefault="003D3135" w:rsidP="00EA2FE6">
            <w:pPr>
              <w:autoSpaceDE w:val="0"/>
              <w:autoSpaceDN w:val="0"/>
              <w:adjustRightInd w:val="0"/>
              <w:rPr>
                <w:rFonts w:ascii="Arial" w:eastAsia="Times New Roman" w:hAnsi="Arial" w:cs="Arial"/>
                <w:b/>
                <w:bCs/>
                <w:sz w:val="24"/>
                <w:szCs w:val="24"/>
              </w:rPr>
            </w:pPr>
            <w:r w:rsidRPr="00BD3AD1">
              <w:rPr>
                <w:rFonts w:ascii="Arial" w:eastAsia="Times New Roman" w:hAnsi="Arial" w:cs="Arial"/>
                <w:b/>
                <w:bCs/>
                <w:sz w:val="24"/>
                <w:szCs w:val="24"/>
              </w:rPr>
              <w:t>Review of Data</w:t>
            </w:r>
          </w:p>
          <w:p w14:paraId="715B462F" w14:textId="77777777" w:rsidR="00BD3AD1" w:rsidRDefault="00BD3AD1" w:rsidP="00EA2FE6">
            <w:pPr>
              <w:autoSpaceDE w:val="0"/>
              <w:autoSpaceDN w:val="0"/>
              <w:adjustRightInd w:val="0"/>
              <w:rPr>
                <w:rFonts w:ascii="Arial" w:eastAsia="Times New Roman" w:hAnsi="Arial" w:cs="Arial"/>
                <w:sz w:val="24"/>
                <w:szCs w:val="24"/>
              </w:rPr>
            </w:pPr>
          </w:p>
          <w:p w14:paraId="55A0771A" w14:textId="77777777" w:rsidR="00BD3AD1" w:rsidRDefault="00BD3AD1" w:rsidP="00EA2FE6">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Stephen shared some statistics on the semester one data that was submitted in our Interim report.  </w:t>
            </w:r>
          </w:p>
          <w:p w14:paraId="08060E5E" w14:textId="77777777" w:rsidR="00BD3AD1" w:rsidRDefault="00BD3AD1" w:rsidP="00BD3AD1">
            <w:pPr>
              <w:numPr>
                <w:ilvl w:val="0"/>
                <w:numId w:val="45"/>
              </w:numPr>
              <w:spacing w:before="100" w:beforeAutospacing="1" w:after="100" w:afterAutospacing="1"/>
              <w:textAlignment w:val="baseline"/>
              <w:rPr>
                <w:rFonts w:ascii="inherit" w:hAnsi="inherit" w:cs="Segoe UI"/>
                <w:color w:val="000000"/>
                <w:sz w:val="24"/>
                <w:szCs w:val="24"/>
                <w:lang w:val="en-CA"/>
              </w:rPr>
            </w:pPr>
            <w:r>
              <w:rPr>
                <w:rFonts w:ascii="inherit" w:hAnsi="inherit" w:cs="Segoe UI"/>
                <w:color w:val="000000"/>
              </w:rPr>
              <w:t>For semester one, we were funded for 1627 seats.  The number of students who started a dual credit course was 1698 (104% of funded seats) and the number of students who finished a dual credit course was 1620 (99.6%).  That's a great number as it shows we are filling our funded seats.</w:t>
            </w:r>
          </w:p>
          <w:p w14:paraId="6B61F188" w14:textId="77777777" w:rsidR="00BD3AD1" w:rsidRDefault="00BD3AD1" w:rsidP="00BD3AD1">
            <w:pPr>
              <w:numPr>
                <w:ilvl w:val="0"/>
                <w:numId w:val="45"/>
              </w:numPr>
              <w:spacing w:before="100" w:beforeAutospacing="1" w:after="100" w:afterAutospacing="1"/>
              <w:textAlignment w:val="baseline"/>
              <w:rPr>
                <w:rFonts w:ascii="inherit" w:hAnsi="inherit" w:cs="Segoe UI"/>
                <w:color w:val="000000"/>
              </w:rPr>
            </w:pPr>
            <w:r>
              <w:rPr>
                <w:rFonts w:ascii="inherit" w:hAnsi="inherit" w:cs="Segoe UI"/>
                <w:color w:val="000000"/>
              </w:rPr>
              <w:t>Based on the number of students who finished semester one, 94.4% of students earned the high school course they were enrolled in.</w:t>
            </w:r>
          </w:p>
          <w:p w14:paraId="277BCFE4" w14:textId="77777777" w:rsidR="00EA2FE6" w:rsidRDefault="00BD3AD1" w:rsidP="003E6041">
            <w:pPr>
              <w:numPr>
                <w:ilvl w:val="0"/>
                <w:numId w:val="45"/>
              </w:numPr>
              <w:spacing w:before="100" w:beforeAutospacing="1" w:after="100" w:afterAutospacing="1"/>
              <w:textAlignment w:val="baseline"/>
              <w:rPr>
                <w:rFonts w:ascii="Arial" w:eastAsia="Times New Roman" w:hAnsi="Arial" w:cs="Arial"/>
                <w:sz w:val="24"/>
                <w:szCs w:val="24"/>
              </w:rPr>
            </w:pPr>
            <w:r>
              <w:rPr>
                <w:rFonts w:ascii="inherit" w:hAnsi="inherit" w:cs="Segoe UI"/>
                <w:color w:val="000000"/>
              </w:rPr>
              <w:t>Based on the number of students who finished semester one, 89% of students earned the college course they were enrolled in.  </w:t>
            </w:r>
          </w:p>
        </w:tc>
      </w:tr>
      <w:tr w:rsidR="00860977" w:rsidRPr="009C7554" w14:paraId="4B341B28" w14:textId="77777777" w:rsidTr="00BE202A">
        <w:tc>
          <w:tcPr>
            <w:tcW w:w="3085" w:type="dxa"/>
          </w:tcPr>
          <w:p w14:paraId="4AED5A0F" w14:textId="77777777" w:rsidR="0010186E" w:rsidRDefault="00BC0797" w:rsidP="00AD758E">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Potential </w:t>
            </w:r>
            <w:r w:rsidR="00074AED">
              <w:rPr>
                <w:rFonts w:ascii="Arial" w:eastAsia="Times New Roman" w:hAnsi="Arial" w:cs="Arial"/>
                <w:sz w:val="24"/>
                <w:szCs w:val="24"/>
              </w:rPr>
              <w:t>Funding Agreements with FSI and Partners</w:t>
            </w:r>
          </w:p>
          <w:p w14:paraId="0EA4BB68" w14:textId="77777777" w:rsidR="003D3135" w:rsidRPr="006E78E8" w:rsidRDefault="003D3135" w:rsidP="00AD758E">
            <w:pPr>
              <w:autoSpaceDE w:val="0"/>
              <w:autoSpaceDN w:val="0"/>
              <w:adjustRightInd w:val="0"/>
              <w:rPr>
                <w:rFonts w:ascii="Arial" w:eastAsia="Times New Roman" w:hAnsi="Arial" w:cs="Arial"/>
                <w:sz w:val="24"/>
                <w:szCs w:val="24"/>
              </w:rPr>
            </w:pPr>
          </w:p>
        </w:tc>
        <w:tc>
          <w:tcPr>
            <w:tcW w:w="6804" w:type="dxa"/>
          </w:tcPr>
          <w:p w14:paraId="60B642F8" w14:textId="77777777" w:rsidR="00860977" w:rsidRPr="00BD3AD1" w:rsidRDefault="00BD3AD1" w:rsidP="00EA2FE6">
            <w:p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Stephen spoke about the possibility of creating Funding Agreements between Durham Catholic (our FSI) and each organization in our RPT.  </w:t>
            </w:r>
            <w:r w:rsidR="003E6041">
              <w:rPr>
                <w:rFonts w:ascii="Arial" w:eastAsia="Times New Roman" w:hAnsi="Arial" w:cs="Arial"/>
                <w:sz w:val="24"/>
                <w:szCs w:val="24"/>
              </w:rPr>
              <w:t>This practice was employed in RPT9 this year and it requires all organizations to adhere to the requirements of the TPA that Durham Catholic signs with the MOE.  The text from the agreement comes almost entirely from the TPA and there are no expectations placed on an organization that are not placed on Durham Catholic by the MOE.  Once our 2026-2027 TPA is received, we will begin a process of creating a funding agreement.</w:t>
            </w:r>
          </w:p>
        </w:tc>
      </w:tr>
      <w:tr w:rsidR="002F725C" w:rsidRPr="009C7554" w14:paraId="2759E1BB" w14:textId="77777777" w:rsidTr="00BE202A">
        <w:tc>
          <w:tcPr>
            <w:tcW w:w="3085" w:type="dxa"/>
            <w:tcBorders>
              <w:top w:val="single" w:sz="4" w:space="0" w:color="auto"/>
              <w:left w:val="single" w:sz="4" w:space="0" w:color="auto"/>
              <w:bottom w:val="single" w:sz="4" w:space="0" w:color="auto"/>
              <w:right w:val="single" w:sz="4" w:space="0" w:color="auto"/>
            </w:tcBorders>
          </w:tcPr>
          <w:p w14:paraId="29029910" w14:textId="77777777" w:rsidR="00370C0C" w:rsidRDefault="00370C0C" w:rsidP="00074AED">
            <w:pPr>
              <w:autoSpaceDE w:val="0"/>
              <w:autoSpaceDN w:val="0"/>
              <w:adjustRightInd w:val="0"/>
              <w:rPr>
                <w:rFonts w:ascii="Arial" w:eastAsia="Times New Roman" w:hAnsi="Arial" w:cs="Arial"/>
                <w:color w:val="000000"/>
                <w:sz w:val="24"/>
                <w:szCs w:val="24"/>
              </w:rPr>
            </w:pPr>
          </w:p>
          <w:p w14:paraId="63B6B1E2" w14:textId="77777777" w:rsidR="00074AED" w:rsidRDefault="00074AED" w:rsidP="00074AED">
            <w:pPr>
              <w:autoSpaceDE w:val="0"/>
              <w:autoSpaceDN w:val="0"/>
              <w:adjustRightInd w:val="0"/>
              <w:rPr>
                <w:rFonts w:ascii="Arial" w:eastAsia="Times New Roman" w:hAnsi="Arial" w:cs="Arial"/>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2D31858" w14:textId="77777777" w:rsidR="00912DD8" w:rsidRDefault="00912DD8" w:rsidP="00036931">
            <w:pPr>
              <w:autoSpaceDE w:val="0"/>
              <w:autoSpaceDN w:val="0"/>
              <w:adjustRightInd w:val="0"/>
              <w:rPr>
                <w:rFonts w:ascii="Arial" w:eastAsia="Times New Roman" w:hAnsi="Arial" w:cs="Arial"/>
                <w:sz w:val="24"/>
                <w:szCs w:val="24"/>
              </w:rPr>
            </w:pPr>
          </w:p>
        </w:tc>
      </w:tr>
      <w:tr w:rsidR="005F61B0" w:rsidRPr="009C7554" w14:paraId="71E88516" w14:textId="77777777" w:rsidTr="00BE202A">
        <w:tc>
          <w:tcPr>
            <w:tcW w:w="3085" w:type="dxa"/>
            <w:tcBorders>
              <w:top w:val="single" w:sz="4" w:space="0" w:color="auto"/>
            </w:tcBorders>
          </w:tcPr>
          <w:p w14:paraId="3E357CDB" w14:textId="77777777" w:rsidR="005F61B0" w:rsidRDefault="00E56588" w:rsidP="001F255F">
            <w:pPr>
              <w:autoSpaceDE w:val="0"/>
              <w:autoSpaceDN w:val="0"/>
              <w:adjustRightInd w:val="0"/>
              <w:rPr>
                <w:rFonts w:ascii="Arial" w:eastAsia="Times New Roman" w:hAnsi="Arial" w:cs="Arial"/>
                <w:sz w:val="24"/>
                <w:szCs w:val="24"/>
              </w:rPr>
            </w:pPr>
            <w:r>
              <w:rPr>
                <w:rFonts w:ascii="Arial" w:eastAsia="Times New Roman" w:hAnsi="Arial" w:cs="Arial"/>
                <w:sz w:val="24"/>
                <w:szCs w:val="24"/>
              </w:rPr>
              <w:t>Roundtable Discussion</w:t>
            </w:r>
          </w:p>
        </w:tc>
        <w:tc>
          <w:tcPr>
            <w:tcW w:w="6804" w:type="dxa"/>
            <w:tcBorders>
              <w:top w:val="single" w:sz="4" w:space="0" w:color="auto"/>
            </w:tcBorders>
          </w:tcPr>
          <w:p w14:paraId="2503A0B2" w14:textId="77777777" w:rsidR="005F61B0" w:rsidRDefault="005F61B0" w:rsidP="001F255F">
            <w:pPr>
              <w:autoSpaceDE w:val="0"/>
              <w:autoSpaceDN w:val="0"/>
              <w:adjustRightInd w:val="0"/>
              <w:rPr>
                <w:rFonts w:ascii="Arial" w:eastAsia="Times New Roman" w:hAnsi="Arial" w:cs="Arial"/>
                <w:sz w:val="24"/>
                <w:szCs w:val="24"/>
              </w:rPr>
            </w:pPr>
          </w:p>
          <w:p w14:paraId="17389CEA" w14:textId="77777777" w:rsidR="00714ABE" w:rsidRDefault="00714ABE" w:rsidP="001F255F">
            <w:pPr>
              <w:autoSpaceDE w:val="0"/>
              <w:autoSpaceDN w:val="0"/>
              <w:adjustRightInd w:val="0"/>
              <w:rPr>
                <w:rFonts w:ascii="Arial" w:eastAsia="Times New Roman" w:hAnsi="Arial" w:cs="Arial"/>
                <w:sz w:val="24"/>
                <w:szCs w:val="24"/>
              </w:rPr>
            </w:pPr>
          </w:p>
        </w:tc>
      </w:tr>
      <w:tr w:rsidR="001F255F" w:rsidRPr="009C7554" w14:paraId="5A117135" w14:textId="77777777" w:rsidTr="00BE202A">
        <w:tc>
          <w:tcPr>
            <w:tcW w:w="3085" w:type="dxa"/>
          </w:tcPr>
          <w:p w14:paraId="00469329" w14:textId="77777777" w:rsidR="001F255F" w:rsidRPr="009C7554" w:rsidRDefault="001F255F" w:rsidP="001F255F">
            <w:pPr>
              <w:autoSpaceDE w:val="0"/>
              <w:autoSpaceDN w:val="0"/>
              <w:adjustRightInd w:val="0"/>
              <w:rPr>
                <w:rFonts w:ascii="Arial" w:eastAsia="Times New Roman" w:hAnsi="Arial" w:cs="Arial"/>
                <w:b/>
                <w:sz w:val="24"/>
                <w:szCs w:val="24"/>
              </w:rPr>
            </w:pPr>
            <w:r w:rsidRPr="009C7554">
              <w:rPr>
                <w:rFonts w:ascii="Arial" w:eastAsia="Times New Roman" w:hAnsi="Arial" w:cs="Arial"/>
                <w:b/>
                <w:sz w:val="24"/>
                <w:szCs w:val="24"/>
              </w:rPr>
              <w:t>NEXT MEETING</w:t>
            </w:r>
          </w:p>
        </w:tc>
        <w:tc>
          <w:tcPr>
            <w:tcW w:w="6804" w:type="dxa"/>
          </w:tcPr>
          <w:p w14:paraId="2E882A3E" w14:textId="77777777" w:rsidR="00077E55" w:rsidRDefault="00AC17A1" w:rsidP="00036931">
            <w:pPr>
              <w:autoSpaceDE w:val="0"/>
              <w:autoSpaceDN w:val="0"/>
              <w:adjustRightInd w:val="0"/>
              <w:rPr>
                <w:rFonts w:ascii="Arial" w:eastAsia="Times New Roman" w:hAnsi="Arial" w:cs="Arial"/>
                <w:b/>
                <w:sz w:val="24"/>
                <w:szCs w:val="24"/>
              </w:rPr>
            </w:pPr>
            <w:r>
              <w:rPr>
                <w:rFonts w:ascii="Arial" w:eastAsia="Times New Roman" w:hAnsi="Arial" w:cs="Arial"/>
                <w:b/>
                <w:sz w:val="24"/>
                <w:szCs w:val="24"/>
              </w:rPr>
              <w:t xml:space="preserve">Tuesday, </w:t>
            </w:r>
            <w:r w:rsidR="00074AED">
              <w:rPr>
                <w:rFonts w:ascii="Arial" w:eastAsia="Times New Roman" w:hAnsi="Arial" w:cs="Arial"/>
                <w:b/>
                <w:sz w:val="24"/>
                <w:szCs w:val="24"/>
              </w:rPr>
              <w:t>April 21</w:t>
            </w:r>
            <w:r w:rsidR="0010186E">
              <w:rPr>
                <w:rFonts w:ascii="Arial" w:eastAsia="Times New Roman" w:hAnsi="Arial" w:cs="Arial"/>
                <w:b/>
                <w:sz w:val="24"/>
                <w:szCs w:val="24"/>
              </w:rPr>
              <w:t xml:space="preserve">, 2026 </w:t>
            </w:r>
            <w:r w:rsidR="00AD758E">
              <w:rPr>
                <w:rFonts w:ascii="Arial" w:eastAsia="Times New Roman" w:hAnsi="Arial" w:cs="Arial"/>
                <w:b/>
                <w:sz w:val="24"/>
                <w:szCs w:val="24"/>
              </w:rPr>
              <w:t>–</w:t>
            </w:r>
            <w:r w:rsidR="0010186E">
              <w:rPr>
                <w:rFonts w:ascii="Arial" w:eastAsia="Times New Roman" w:hAnsi="Arial" w:cs="Arial"/>
                <w:b/>
                <w:sz w:val="24"/>
                <w:szCs w:val="24"/>
              </w:rPr>
              <w:t xml:space="preserve"> </w:t>
            </w:r>
            <w:r w:rsidR="00074AED">
              <w:rPr>
                <w:rFonts w:ascii="Arial" w:eastAsia="Times New Roman" w:hAnsi="Arial" w:cs="Arial"/>
                <w:b/>
                <w:sz w:val="24"/>
                <w:szCs w:val="24"/>
              </w:rPr>
              <w:t>Durham District School Board</w:t>
            </w:r>
          </w:p>
          <w:p w14:paraId="38C955A8" w14:textId="77777777" w:rsidR="00074AED" w:rsidRDefault="00074AED" w:rsidP="00036931">
            <w:pPr>
              <w:autoSpaceDE w:val="0"/>
              <w:autoSpaceDN w:val="0"/>
              <w:adjustRightInd w:val="0"/>
              <w:rPr>
                <w:rFonts w:ascii="Arial" w:eastAsia="Times New Roman" w:hAnsi="Arial" w:cs="Arial"/>
                <w:b/>
                <w:sz w:val="24"/>
                <w:szCs w:val="24"/>
              </w:rPr>
            </w:pPr>
            <w:r>
              <w:rPr>
                <w:rFonts w:ascii="Arial" w:eastAsia="Times New Roman" w:hAnsi="Arial" w:cs="Arial"/>
                <w:b/>
                <w:sz w:val="24"/>
                <w:szCs w:val="24"/>
              </w:rPr>
              <w:t>11:00 a.m.</w:t>
            </w:r>
          </w:p>
          <w:p w14:paraId="1EE7DAAF" w14:textId="77777777" w:rsidR="00077E55" w:rsidRDefault="00077E55" w:rsidP="00036931">
            <w:pPr>
              <w:autoSpaceDE w:val="0"/>
              <w:autoSpaceDN w:val="0"/>
              <w:adjustRightInd w:val="0"/>
              <w:rPr>
                <w:rFonts w:ascii="Arial" w:eastAsia="Times New Roman" w:hAnsi="Arial" w:cs="Arial"/>
                <w:b/>
                <w:sz w:val="24"/>
                <w:szCs w:val="24"/>
              </w:rPr>
            </w:pPr>
          </w:p>
          <w:p w14:paraId="3FBD3E72" w14:textId="77777777" w:rsidR="00447026" w:rsidRPr="009C7554" w:rsidRDefault="00447026" w:rsidP="00036931">
            <w:pPr>
              <w:autoSpaceDE w:val="0"/>
              <w:autoSpaceDN w:val="0"/>
              <w:adjustRightInd w:val="0"/>
              <w:rPr>
                <w:rFonts w:ascii="Arial" w:eastAsia="Times New Roman" w:hAnsi="Arial" w:cs="Arial"/>
                <w:b/>
                <w:sz w:val="24"/>
                <w:szCs w:val="24"/>
              </w:rPr>
            </w:pPr>
          </w:p>
        </w:tc>
      </w:tr>
    </w:tbl>
    <w:p w14:paraId="6A30D744" w14:textId="77777777" w:rsidR="00FA3BA1" w:rsidRDefault="00FA3BA1" w:rsidP="00FA3BA1">
      <w:pPr>
        <w:autoSpaceDE w:val="0"/>
        <w:autoSpaceDN w:val="0"/>
        <w:adjustRightInd w:val="0"/>
        <w:rPr>
          <w:rFonts w:ascii="Arial" w:eastAsia="Times New Roman" w:hAnsi="Arial" w:cs="Arial"/>
          <w:b/>
          <w:sz w:val="24"/>
          <w:szCs w:val="24"/>
          <w:u w:val="single"/>
        </w:rPr>
      </w:pPr>
    </w:p>
    <w:p w14:paraId="6EBF43D0" w14:textId="77777777" w:rsidR="00F00427" w:rsidRDefault="00F00427" w:rsidP="00FA3BA1">
      <w:pPr>
        <w:autoSpaceDE w:val="0"/>
        <w:autoSpaceDN w:val="0"/>
        <w:adjustRightInd w:val="0"/>
        <w:rPr>
          <w:rFonts w:ascii="Arial" w:eastAsia="Times New Roman" w:hAnsi="Arial" w:cs="Arial"/>
          <w:b/>
          <w:sz w:val="24"/>
          <w:szCs w:val="24"/>
          <w:u w:val="single"/>
        </w:rPr>
      </w:pPr>
    </w:p>
    <w:p w14:paraId="3A9962EC" w14:textId="77777777" w:rsidR="00F00427" w:rsidRDefault="00F00427" w:rsidP="00FA3BA1">
      <w:pPr>
        <w:autoSpaceDE w:val="0"/>
        <w:autoSpaceDN w:val="0"/>
        <w:adjustRightInd w:val="0"/>
        <w:rPr>
          <w:rFonts w:ascii="Arial" w:eastAsia="Times New Roman" w:hAnsi="Arial" w:cs="Arial"/>
          <w:b/>
          <w:sz w:val="24"/>
          <w:szCs w:val="24"/>
          <w:u w:val="single"/>
        </w:rPr>
      </w:pPr>
    </w:p>
    <w:p w14:paraId="2974C1FD" w14:textId="77777777" w:rsidR="00F00427" w:rsidRDefault="00F00427" w:rsidP="00FA3BA1">
      <w:pPr>
        <w:autoSpaceDE w:val="0"/>
        <w:autoSpaceDN w:val="0"/>
        <w:adjustRightInd w:val="0"/>
        <w:rPr>
          <w:rFonts w:ascii="Arial" w:eastAsia="Times New Roman" w:hAnsi="Arial" w:cs="Arial"/>
          <w:b/>
          <w:sz w:val="24"/>
          <w:szCs w:val="24"/>
          <w:u w:val="single"/>
        </w:rPr>
      </w:pPr>
    </w:p>
    <w:p w14:paraId="7F42E0F8" w14:textId="77777777" w:rsidR="00F00427" w:rsidRDefault="00F00427" w:rsidP="00FA3BA1">
      <w:pPr>
        <w:autoSpaceDE w:val="0"/>
        <w:autoSpaceDN w:val="0"/>
        <w:adjustRightInd w:val="0"/>
        <w:rPr>
          <w:rFonts w:ascii="Arial" w:eastAsia="Times New Roman" w:hAnsi="Arial" w:cs="Arial"/>
          <w:b/>
          <w:sz w:val="24"/>
          <w:szCs w:val="24"/>
          <w:u w:val="single"/>
        </w:rPr>
      </w:pPr>
    </w:p>
    <w:p w14:paraId="43BD9709" w14:textId="77777777" w:rsidR="00F00427" w:rsidRDefault="00F00427" w:rsidP="00FA3BA1">
      <w:pPr>
        <w:autoSpaceDE w:val="0"/>
        <w:autoSpaceDN w:val="0"/>
        <w:adjustRightInd w:val="0"/>
        <w:rPr>
          <w:rFonts w:ascii="Arial" w:eastAsia="Times New Roman" w:hAnsi="Arial" w:cs="Arial"/>
          <w:b/>
          <w:sz w:val="24"/>
          <w:szCs w:val="24"/>
          <w:u w:val="single"/>
        </w:rPr>
      </w:pPr>
    </w:p>
    <w:p w14:paraId="5B58015F" w14:textId="77777777" w:rsidR="00F00427" w:rsidRDefault="00F00427" w:rsidP="00FA3BA1">
      <w:pPr>
        <w:autoSpaceDE w:val="0"/>
        <w:autoSpaceDN w:val="0"/>
        <w:adjustRightInd w:val="0"/>
        <w:rPr>
          <w:rFonts w:ascii="Arial" w:eastAsia="Times New Roman" w:hAnsi="Arial" w:cs="Arial"/>
          <w:b/>
          <w:sz w:val="24"/>
          <w:szCs w:val="24"/>
          <w:u w:val="single"/>
        </w:rPr>
      </w:pPr>
    </w:p>
    <w:p w14:paraId="5A396FD4" w14:textId="77777777" w:rsidR="00F00427" w:rsidRPr="009C7554" w:rsidRDefault="00F00427" w:rsidP="00FA3BA1">
      <w:pPr>
        <w:autoSpaceDE w:val="0"/>
        <w:autoSpaceDN w:val="0"/>
        <w:adjustRightInd w:val="0"/>
        <w:rPr>
          <w:rFonts w:ascii="Arial" w:eastAsia="Times New Roman" w:hAnsi="Arial" w:cs="Arial"/>
          <w:b/>
          <w:sz w:val="24"/>
          <w:szCs w:val="24"/>
          <w:u w:val="single"/>
        </w:rPr>
      </w:pPr>
    </w:p>
    <w:p w14:paraId="6883FB71" w14:textId="77777777" w:rsidR="009113B2" w:rsidRDefault="009113B2" w:rsidP="00FA3BA1">
      <w:pPr>
        <w:autoSpaceDE w:val="0"/>
        <w:autoSpaceDN w:val="0"/>
        <w:adjustRightInd w:val="0"/>
        <w:rPr>
          <w:rFonts w:ascii="Arial" w:eastAsia="Times New Roman" w:hAnsi="Arial" w:cs="Arial"/>
          <w:b/>
          <w:sz w:val="24"/>
          <w:szCs w:val="24"/>
          <w:u w:val="single"/>
        </w:rPr>
      </w:pPr>
    </w:p>
    <w:p w14:paraId="2A521FAE" w14:textId="77777777" w:rsidR="00246018" w:rsidRDefault="00246018" w:rsidP="00842337">
      <w:pPr>
        <w:autoSpaceDE w:val="0"/>
        <w:autoSpaceDN w:val="0"/>
        <w:adjustRightInd w:val="0"/>
        <w:rPr>
          <w:rFonts w:ascii="Arial" w:eastAsia="Times New Roman" w:hAnsi="Arial" w:cs="Arial"/>
          <w:b/>
          <w:sz w:val="24"/>
          <w:szCs w:val="24"/>
          <w:u w:val="single"/>
        </w:rPr>
      </w:pPr>
    </w:p>
    <w:sectPr w:rsidR="00246018" w:rsidSect="00BE202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5F9F" w14:textId="77777777" w:rsidR="00E54D30" w:rsidRDefault="00E54D30" w:rsidP="00700B5E">
      <w:r>
        <w:separator/>
      </w:r>
    </w:p>
  </w:endnote>
  <w:endnote w:type="continuationSeparator" w:id="0">
    <w:p w14:paraId="18E6A440" w14:textId="77777777" w:rsidR="00E54D30" w:rsidRDefault="00E54D30" w:rsidP="0070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inherit">
    <w:altName w:val="Cambria"/>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D459" w14:textId="77777777" w:rsidR="00D974F2" w:rsidRDefault="00D9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B652" w14:textId="77777777" w:rsidR="00D974F2" w:rsidRDefault="00D974F2">
    <w:pPr>
      <w:pStyle w:val="Footer"/>
    </w:pPr>
    <w:r>
      <w:t>[Type here]</w:t>
    </w:r>
  </w:p>
  <w:p w14:paraId="04E148C0" w14:textId="77777777" w:rsidR="00D974F2" w:rsidRDefault="00D9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9632" w14:textId="77777777" w:rsidR="00D974F2" w:rsidRDefault="00D9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AB97" w14:textId="77777777" w:rsidR="00E54D30" w:rsidRDefault="00E54D30" w:rsidP="00700B5E">
      <w:r>
        <w:separator/>
      </w:r>
    </w:p>
  </w:footnote>
  <w:footnote w:type="continuationSeparator" w:id="0">
    <w:p w14:paraId="1BE35E0E" w14:textId="77777777" w:rsidR="00E54D30" w:rsidRDefault="00E54D30" w:rsidP="00700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BEC5" w14:textId="77777777" w:rsidR="00D974F2" w:rsidRDefault="00D97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03E6" w14:textId="77777777" w:rsidR="00D974F2" w:rsidRDefault="00D97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3CE7" w14:textId="77777777" w:rsidR="00D974F2" w:rsidRDefault="00D97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341"/>
    <w:multiLevelType w:val="hybridMultilevel"/>
    <w:tmpl w:val="29B6AB3C"/>
    <w:lvl w:ilvl="0" w:tplc="F464561E">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1484C"/>
    <w:multiLevelType w:val="hybridMultilevel"/>
    <w:tmpl w:val="308AA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40ECE"/>
    <w:multiLevelType w:val="hybridMultilevel"/>
    <w:tmpl w:val="59E2BFD4"/>
    <w:lvl w:ilvl="0" w:tplc="4D44BA4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7009BA"/>
    <w:multiLevelType w:val="hybridMultilevel"/>
    <w:tmpl w:val="BDD0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F15EC"/>
    <w:multiLevelType w:val="hybridMultilevel"/>
    <w:tmpl w:val="7C44C5E8"/>
    <w:lvl w:ilvl="0" w:tplc="60144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01190"/>
    <w:multiLevelType w:val="hybridMultilevel"/>
    <w:tmpl w:val="5260BDB2"/>
    <w:lvl w:ilvl="0" w:tplc="84309018">
      <w:start w:val="650"/>
      <w:numFmt w:val="bullet"/>
      <w:lvlText w:val=""/>
      <w:lvlJc w:val="left"/>
      <w:pPr>
        <w:ind w:left="643" w:hanging="360"/>
      </w:pPr>
      <w:rPr>
        <w:rFonts w:ascii="Symbol" w:eastAsia="Times New Roman" w:hAnsi="Symbol" w:cs="Aria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 w15:restartNumberingAfterBreak="0">
    <w:nsid w:val="15BA2F6B"/>
    <w:multiLevelType w:val="hybridMultilevel"/>
    <w:tmpl w:val="527CF2F4"/>
    <w:lvl w:ilvl="0" w:tplc="F22C43E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8E3662"/>
    <w:multiLevelType w:val="hybridMultilevel"/>
    <w:tmpl w:val="35487A08"/>
    <w:lvl w:ilvl="0" w:tplc="2A6862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5629A"/>
    <w:multiLevelType w:val="hybridMultilevel"/>
    <w:tmpl w:val="0B309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105BE"/>
    <w:multiLevelType w:val="hybridMultilevel"/>
    <w:tmpl w:val="220EF3A4"/>
    <w:lvl w:ilvl="0" w:tplc="ABB23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F246E7"/>
    <w:multiLevelType w:val="hybridMultilevel"/>
    <w:tmpl w:val="6B24C6E0"/>
    <w:lvl w:ilvl="0" w:tplc="E08607CC">
      <w:start w:val="20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761D1"/>
    <w:multiLevelType w:val="hybridMultilevel"/>
    <w:tmpl w:val="C168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601BF"/>
    <w:multiLevelType w:val="hybridMultilevel"/>
    <w:tmpl w:val="DC9C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11948"/>
    <w:multiLevelType w:val="hybridMultilevel"/>
    <w:tmpl w:val="F1B6561A"/>
    <w:lvl w:ilvl="0" w:tplc="4524CC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22EB9"/>
    <w:multiLevelType w:val="hybridMultilevel"/>
    <w:tmpl w:val="67CC7F26"/>
    <w:lvl w:ilvl="0" w:tplc="5BAC698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23876"/>
    <w:multiLevelType w:val="hybridMultilevel"/>
    <w:tmpl w:val="D1F2A6B2"/>
    <w:lvl w:ilvl="0" w:tplc="D87A5470">
      <w:start w:val="1"/>
      <w:numFmt w:val="decimal"/>
      <w:lvlText w:val="%1."/>
      <w:lvlJc w:val="left"/>
      <w:pPr>
        <w:ind w:left="750" w:hanging="360"/>
      </w:pPr>
      <w:rPr>
        <w:rFonts w:hint="default"/>
      </w:rPr>
    </w:lvl>
    <w:lvl w:ilvl="1" w:tplc="10090019" w:tentative="1">
      <w:start w:val="1"/>
      <w:numFmt w:val="lowerLetter"/>
      <w:lvlText w:val="%2."/>
      <w:lvlJc w:val="left"/>
      <w:pPr>
        <w:ind w:left="1470" w:hanging="360"/>
      </w:pPr>
    </w:lvl>
    <w:lvl w:ilvl="2" w:tplc="1009001B" w:tentative="1">
      <w:start w:val="1"/>
      <w:numFmt w:val="lowerRoman"/>
      <w:lvlText w:val="%3."/>
      <w:lvlJc w:val="right"/>
      <w:pPr>
        <w:ind w:left="2190" w:hanging="180"/>
      </w:pPr>
    </w:lvl>
    <w:lvl w:ilvl="3" w:tplc="1009000F" w:tentative="1">
      <w:start w:val="1"/>
      <w:numFmt w:val="decimal"/>
      <w:lvlText w:val="%4."/>
      <w:lvlJc w:val="left"/>
      <w:pPr>
        <w:ind w:left="2910" w:hanging="360"/>
      </w:pPr>
    </w:lvl>
    <w:lvl w:ilvl="4" w:tplc="10090019" w:tentative="1">
      <w:start w:val="1"/>
      <w:numFmt w:val="lowerLetter"/>
      <w:lvlText w:val="%5."/>
      <w:lvlJc w:val="left"/>
      <w:pPr>
        <w:ind w:left="3630" w:hanging="360"/>
      </w:pPr>
    </w:lvl>
    <w:lvl w:ilvl="5" w:tplc="1009001B" w:tentative="1">
      <w:start w:val="1"/>
      <w:numFmt w:val="lowerRoman"/>
      <w:lvlText w:val="%6."/>
      <w:lvlJc w:val="right"/>
      <w:pPr>
        <w:ind w:left="4350" w:hanging="180"/>
      </w:pPr>
    </w:lvl>
    <w:lvl w:ilvl="6" w:tplc="1009000F" w:tentative="1">
      <w:start w:val="1"/>
      <w:numFmt w:val="decimal"/>
      <w:lvlText w:val="%7."/>
      <w:lvlJc w:val="left"/>
      <w:pPr>
        <w:ind w:left="5070" w:hanging="360"/>
      </w:pPr>
    </w:lvl>
    <w:lvl w:ilvl="7" w:tplc="10090019" w:tentative="1">
      <w:start w:val="1"/>
      <w:numFmt w:val="lowerLetter"/>
      <w:lvlText w:val="%8."/>
      <w:lvlJc w:val="left"/>
      <w:pPr>
        <w:ind w:left="5790" w:hanging="360"/>
      </w:pPr>
    </w:lvl>
    <w:lvl w:ilvl="8" w:tplc="1009001B" w:tentative="1">
      <w:start w:val="1"/>
      <w:numFmt w:val="lowerRoman"/>
      <w:lvlText w:val="%9."/>
      <w:lvlJc w:val="right"/>
      <w:pPr>
        <w:ind w:left="6510" w:hanging="180"/>
      </w:pPr>
    </w:lvl>
  </w:abstractNum>
  <w:abstractNum w:abstractNumId="16" w15:restartNumberingAfterBreak="0">
    <w:nsid w:val="337C64F0"/>
    <w:multiLevelType w:val="hybridMultilevel"/>
    <w:tmpl w:val="772A1D3C"/>
    <w:lvl w:ilvl="0" w:tplc="62642E6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64986"/>
    <w:multiLevelType w:val="hybridMultilevel"/>
    <w:tmpl w:val="A2669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63BE0"/>
    <w:multiLevelType w:val="hybridMultilevel"/>
    <w:tmpl w:val="D5D83726"/>
    <w:lvl w:ilvl="0" w:tplc="8C369F60">
      <w:start w:val="1"/>
      <w:numFmt w:val="decimal"/>
      <w:lvlText w:val="%1."/>
      <w:lvlJc w:val="left"/>
      <w:pPr>
        <w:ind w:left="720" w:hanging="360"/>
      </w:pPr>
      <w:rPr>
        <w:rFonts w:ascii="Arial" w:eastAsia="Times New Roman" w:hAnsi="Arial" w:cs="Arial"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BB062AC">
      <w:numFmt w:val="bullet"/>
      <w:lvlText w:val="-"/>
      <w:lvlJc w:val="left"/>
      <w:pPr>
        <w:ind w:left="2880" w:hanging="360"/>
      </w:pPr>
      <w:rPr>
        <w:rFonts w:ascii="Arial" w:eastAsia="Calibri"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C03D6"/>
    <w:multiLevelType w:val="hybridMultilevel"/>
    <w:tmpl w:val="B66A99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82616"/>
    <w:multiLevelType w:val="hybridMultilevel"/>
    <w:tmpl w:val="8FAAF1B6"/>
    <w:lvl w:ilvl="0" w:tplc="5BAC698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E6311F"/>
    <w:multiLevelType w:val="hybridMultilevel"/>
    <w:tmpl w:val="61C4F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B4C23"/>
    <w:multiLevelType w:val="hybridMultilevel"/>
    <w:tmpl w:val="C12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231C2"/>
    <w:multiLevelType w:val="hybridMultilevel"/>
    <w:tmpl w:val="33C21EFC"/>
    <w:lvl w:ilvl="0" w:tplc="F22C43E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7170967"/>
    <w:multiLevelType w:val="multilevel"/>
    <w:tmpl w:val="B2C4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AC3A09"/>
    <w:multiLevelType w:val="hybridMultilevel"/>
    <w:tmpl w:val="6EE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E214BA"/>
    <w:multiLevelType w:val="hybridMultilevel"/>
    <w:tmpl w:val="A86C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E737C"/>
    <w:multiLevelType w:val="hybridMultilevel"/>
    <w:tmpl w:val="56067E98"/>
    <w:lvl w:ilvl="0" w:tplc="DF80D72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BFF47E1"/>
    <w:multiLevelType w:val="hybridMultilevel"/>
    <w:tmpl w:val="A1720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115B1B"/>
    <w:multiLevelType w:val="hybridMultilevel"/>
    <w:tmpl w:val="AFD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74488"/>
    <w:multiLevelType w:val="hybridMultilevel"/>
    <w:tmpl w:val="2FD423C8"/>
    <w:lvl w:ilvl="0" w:tplc="0ACC80DE">
      <w:numFmt w:val="bullet"/>
      <w:lvlText w:val="-"/>
      <w:lvlJc w:val="left"/>
      <w:pPr>
        <w:ind w:left="720" w:hanging="360"/>
      </w:pPr>
      <w:rPr>
        <w:rFonts w:ascii="Arial Narrow" w:eastAsia="Times New Roman" w:hAnsi="Arial Narrow"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3DE30E8"/>
    <w:multiLevelType w:val="hybridMultilevel"/>
    <w:tmpl w:val="84567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60539"/>
    <w:multiLevelType w:val="hybridMultilevel"/>
    <w:tmpl w:val="DB945BAC"/>
    <w:lvl w:ilvl="0" w:tplc="F22C43E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8753641"/>
    <w:multiLevelType w:val="hybridMultilevel"/>
    <w:tmpl w:val="F36AB45C"/>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2C77E7"/>
    <w:multiLevelType w:val="hybridMultilevel"/>
    <w:tmpl w:val="71182C86"/>
    <w:lvl w:ilvl="0" w:tplc="2BB062A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3674F"/>
    <w:multiLevelType w:val="hybridMultilevel"/>
    <w:tmpl w:val="8FE0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265E98"/>
    <w:multiLevelType w:val="hybridMultilevel"/>
    <w:tmpl w:val="ED4E582A"/>
    <w:lvl w:ilvl="0" w:tplc="750A705C">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0419F"/>
    <w:multiLevelType w:val="hybridMultilevel"/>
    <w:tmpl w:val="109A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E0E66"/>
    <w:multiLevelType w:val="hybridMultilevel"/>
    <w:tmpl w:val="C28CE618"/>
    <w:lvl w:ilvl="0" w:tplc="673824CA">
      <w:start w:val="201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396068"/>
    <w:multiLevelType w:val="hybridMultilevel"/>
    <w:tmpl w:val="13585B3E"/>
    <w:lvl w:ilvl="0" w:tplc="87A0A14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70C6BFD"/>
    <w:multiLevelType w:val="hybridMultilevel"/>
    <w:tmpl w:val="435A4278"/>
    <w:lvl w:ilvl="0" w:tplc="2BB062AC">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7B93CD1"/>
    <w:multiLevelType w:val="hybridMultilevel"/>
    <w:tmpl w:val="96605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85CE2"/>
    <w:multiLevelType w:val="hybridMultilevel"/>
    <w:tmpl w:val="53BC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F46E6"/>
    <w:multiLevelType w:val="hybridMultilevel"/>
    <w:tmpl w:val="323EF62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4" w15:restartNumberingAfterBreak="0">
    <w:nsid w:val="7FD7314B"/>
    <w:multiLevelType w:val="hybridMultilevel"/>
    <w:tmpl w:val="719A7C2A"/>
    <w:lvl w:ilvl="0" w:tplc="9744BB7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01277279">
    <w:abstractNumId w:val="19"/>
  </w:num>
  <w:num w:numId="2" w16cid:durableId="313918802">
    <w:abstractNumId w:val="9"/>
  </w:num>
  <w:num w:numId="3" w16cid:durableId="1300574886">
    <w:abstractNumId w:val="25"/>
  </w:num>
  <w:num w:numId="4" w16cid:durableId="1483886409">
    <w:abstractNumId w:val="33"/>
  </w:num>
  <w:num w:numId="5" w16cid:durableId="1820997910">
    <w:abstractNumId w:val="28"/>
  </w:num>
  <w:num w:numId="6" w16cid:durableId="1203978075">
    <w:abstractNumId w:val="20"/>
  </w:num>
  <w:num w:numId="7" w16cid:durableId="1078405272">
    <w:abstractNumId w:val="14"/>
  </w:num>
  <w:num w:numId="8" w16cid:durableId="129591264">
    <w:abstractNumId w:val="21"/>
  </w:num>
  <w:num w:numId="9" w16cid:durableId="1500119419">
    <w:abstractNumId w:val="18"/>
  </w:num>
  <w:num w:numId="10" w16cid:durableId="2053580584">
    <w:abstractNumId w:val="34"/>
  </w:num>
  <w:num w:numId="11" w16cid:durableId="1707952115">
    <w:abstractNumId w:val="40"/>
  </w:num>
  <w:num w:numId="12" w16cid:durableId="2129617223">
    <w:abstractNumId w:val="15"/>
  </w:num>
  <w:num w:numId="13" w16cid:durableId="496580763">
    <w:abstractNumId w:val="35"/>
  </w:num>
  <w:num w:numId="14" w16cid:durableId="1104573055">
    <w:abstractNumId w:val="11"/>
  </w:num>
  <w:num w:numId="15" w16cid:durableId="1420829056">
    <w:abstractNumId w:val="3"/>
  </w:num>
  <w:num w:numId="16" w16cid:durableId="1789860961">
    <w:abstractNumId w:val="37"/>
  </w:num>
  <w:num w:numId="17" w16cid:durableId="1760711493">
    <w:abstractNumId w:val="5"/>
  </w:num>
  <w:num w:numId="18" w16cid:durableId="1394428696">
    <w:abstractNumId w:val="7"/>
  </w:num>
  <w:num w:numId="19" w16cid:durableId="230427020">
    <w:abstractNumId w:val="41"/>
  </w:num>
  <w:num w:numId="20" w16cid:durableId="1865165750">
    <w:abstractNumId w:val="16"/>
  </w:num>
  <w:num w:numId="21" w16cid:durableId="520898340">
    <w:abstractNumId w:val="38"/>
  </w:num>
  <w:num w:numId="22" w16cid:durableId="1631931815">
    <w:abstractNumId w:val="30"/>
  </w:num>
  <w:num w:numId="23" w16cid:durableId="1283265721">
    <w:abstractNumId w:val="10"/>
  </w:num>
  <w:num w:numId="24" w16cid:durableId="995837979">
    <w:abstractNumId w:val="13"/>
  </w:num>
  <w:num w:numId="25" w16cid:durableId="1857377611">
    <w:abstractNumId w:val="4"/>
  </w:num>
  <w:num w:numId="26" w16cid:durableId="1721511239">
    <w:abstractNumId w:val="42"/>
  </w:num>
  <w:num w:numId="27" w16cid:durableId="700932739">
    <w:abstractNumId w:val="8"/>
  </w:num>
  <w:num w:numId="28" w16cid:durableId="329910565">
    <w:abstractNumId w:val="0"/>
  </w:num>
  <w:num w:numId="29" w16cid:durableId="308480996">
    <w:abstractNumId w:val="36"/>
  </w:num>
  <w:num w:numId="30" w16cid:durableId="1392541083">
    <w:abstractNumId w:val="1"/>
  </w:num>
  <w:num w:numId="31" w16cid:durableId="1985962836">
    <w:abstractNumId w:val="39"/>
  </w:num>
  <w:num w:numId="32" w16cid:durableId="1489665074">
    <w:abstractNumId w:val="44"/>
  </w:num>
  <w:num w:numId="33" w16cid:durableId="1487744350">
    <w:abstractNumId w:val="27"/>
  </w:num>
  <w:num w:numId="34" w16cid:durableId="689258021">
    <w:abstractNumId w:val="2"/>
  </w:num>
  <w:num w:numId="35" w16cid:durableId="1659068451">
    <w:abstractNumId w:val="32"/>
  </w:num>
  <w:num w:numId="36" w16cid:durableId="1461723977">
    <w:abstractNumId w:val="23"/>
  </w:num>
  <w:num w:numId="37" w16cid:durableId="1531841466">
    <w:abstractNumId w:val="6"/>
  </w:num>
  <w:num w:numId="38" w16cid:durableId="63988156">
    <w:abstractNumId w:val="43"/>
  </w:num>
  <w:num w:numId="39" w16cid:durableId="671836403">
    <w:abstractNumId w:val="22"/>
  </w:num>
  <w:num w:numId="40" w16cid:durableId="55515950">
    <w:abstractNumId w:val="26"/>
  </w:num>
  <w:num w:numId="41" w16cid:durableId="1565525510">
    <w:abstractNumId w:val="12"/>
  </w:num>
  <w:num w:numId="42" w16cid:durableId="1168522803">
    <w:abstractNumId w:val="29"/>
  </w:num>
  <w:num w:numId="43" w16cid:durableId="1574776876">
    <w:abstractNumId w:val="31"/>
  </w:num>
  <w:num w:numId="44" w16cid:durableId="933826321">
    <w:abstractNumId w:val="17"/>
  </w:num>
  <w:num w:numId="45" w16cid:durableId="10287959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90"/>
    <w:rsid w:val="00004C58"/>
    <w:rsid w:val="0000786A"/>
    <w:rsid w:val="000147E1"/>
    <w:rsid w:val="00016A29"/>
    <w:rsid w:val="000210A0"/>
    <w:rsid w:val="000242EA"/>
    <w:rsid w:val="00024A2B"/>
    <w:rsid w:val="00030838"/>
    <w:rsid w:val="00032CB9"/>
    <w:rsid w:val="0003588A"/>
    <w:rsid w:val="00036931"/>
    <w:rsid w:val="000442CF"/>
    <w:rsid w:val="000453E4"/>
    <w:rsid w:val="000551A0"/>
    <w:rsid w:val="00063F71"/>
    <w:rsid w:val="00064FA3"/>
    <w:rsid w:val="00066CB1"/>
    <w:rsid w:val="00074AED"/>
    <w:rsid w:val="00077E55"/>
    <w:rsid w:val="000828DF"/>
    <w:rsid w:val="0008662A"/>
    <w:rsid w:val="00095B94"/>
    <w:rsid w:val="000A03F7"/>
    <w:rsid w:val="000A1C44"/>
    <w:rsid w:val="000A28C2"/>
    <w:rsid w:val="000B17B3"/>
    <w:rsid w:val="000B29EB"/>
    <w:rsid w:val="000B3F68"/>
    <w:rsid w:val="000B5FCE"/>
    <w:rsid w:val="000B655B"/>
    <w:rsid w:val="000C252C"/>
    <w:rsid w:val="000C47F2"/>
    <w:rsid w:val="000C5B6C"/>
    <w:rsid w:val="000D0355"/>
    <w:rsid w:val="000D0A0F"/>
    <w:rsid w:val="000D2943"/>
    <w:rsid w:val="000E1012"/>
    <w:rsid w:val="000E259B"/>
    <w:rsid w:val="000E4769"/>
    <w:rsid w:val="000E4A47"/>
    <w:rsid w:val="000F2BB9"/>
    <w:rsid w:val="000F433A"/>
    <w:rsid w:val="000F55C5"/>
    <w:rsid w:val="00101573"/>
    <w:rsid w:val="0010186E"/>
    <w:rsid w:val="001027D6"/>
    <w:rsid w:val="001032B4"/>
    <w:rsid w:val="0010538D"/>
    <w:rsid w:val="00105968"/>
    <w:rsid w:val="0011225E"/>
    <w:rsid w:val="001146C4"/>
    <w:rsid w:val="00117CBB"/>
    <w:rsid w:val="00121ABF"/>
    <w:rsid w:val="00126A84"/>
    <w:rsid w:val="00134282"/>
    <w:rsid w:val="00136C76"/>
    <w:rsid w:val="00140D89"/>
    <w:rsid w:val="00140E14"/>
    <w:rsid w:val="00143285"/>
    <w:rsid w:val="00143C73"/>
    <w:rsid w:val="00144A90"/>
    <w:rsid w:val="00146E54"/>
    <w:rsid w:val="001549C8"/>
    <w:rsid w:val="00155C35"/>
    <w:rsid w:val="00155C56"/>
    <w:rsid w:val="00155DAC"/>
    <w:rsid w:val="00162205"/>
    <w:rsid w:val="00162BFF"/>
    <w:rsid w:val="001718E8"/>
    <w:rsid w:val="00172982"/>
    <w:rsid w:val="00177B2E"/>
    <w:rsid w:val="00182729"/>
    <w:rsid w:val="00186D21"/>
    <w:rsid w:val="001902DE"/>
    <w:rsid w:val="00191466"/>
    <w:rsid w:val="00192570"/>
    <w:rsid w:val="00195781"/>
    <w:rsid w:val="00196F82"/>
    <w:rsid w:val="001A6E55"/>
    <w:rsid w:val="001B0CED"/>
    <w:rsid w:val="001B2130"/>
    <w:rsid w:val="001B446C"/>
    <w:rsid w:val="001B5FCD"/>
    <w:rsid w:val="001C0BE5"/>
    <w:rsid w:val="001C15D4"/>
    <w:rsid w:val="001D1A1E"/>
    <w:rsid w:val="001D1BA0"/>
    <w:rsid w:val="001D34F3"/>
    <w:rsid w:val="001D5848"/>
    <w:rsid w:val="001E03F8"/>
    <w:rsid w:val="001E09F7"/>
    <w:rsid w:val="001E4C53"/>
    <w:rsid w:val="001F0D13"/>
    <w:rsid w:val="001F255F"/>
    <w:rsid w:val="001F2E18"/>
    <w:rsid w:val="001F45B0"/>
    <w:rsid w:val="001F62E9"/>
    <w:rsid w:val="00205837"/>
    <w:rsid w:val="002119CF"/>
    <w:rsid w:val="0021367C"/>
    <w:rsid w:val="00215EFD"/>
    <w:rsid w:val="00217E14"/>
    <w:rsid w:val="00220D57"/>
    <w:rsid w:val="00222594"/>
    <w:rsid w:val="002249F1"/>
    <w:rsid w:val="00231946"/>
    <w:rsid w:val="002326E7"/>
    <w:rsid w:val="00232737"/>
    <w:rsid w:val="00246018"/>
    <w:rsid w:val="00246FE8"/>
    <w:rsid w:val="002514F2"/>
    <w:rsid w:val="002527FB"/>
    <w:rsid w:val="00252FF0"/>
    <w:rsid w:val="002601F0"/>
    <w:rsid w:val="002612B8"/>
    <w:rsid w:val="00261618"/>
    <w:rsid w:val="00261B0F"/>
    <w:rsid w:val="0026435E"/>
    <w:rsid w:val="00283429"/>
    <w:rsid w:val="002834D6"/>
    <w:rsid w:val="00284D3E"/>
    <w:rsid w:val="00285527"/>
    <w:rsid w:val="00285E71"/>
    <w:rsid w:val="00287972"/>
    <w:rsid w:val="00293119"/>
    <w:rsid w:val="00296A11"/>
    <w:rsid w:val="00297D68"/>
    <w:rsid w:val="002A13A9"/>
    <w:rsid w:val="002A18CC"/>
    <w:rsid w:val="002A4075"/>
    <w:rsid w:val="002A4A11"/>
    <w:rsid w:val="002B2E20"/>
    <w:rsid w:val="002C3F46"/>
    <w:rsid w:val="002C4501"/>
    <w:rsid w:val="002C737F"/>
    <w:rsid w:val="002C76AC"/>
    <w:rsid w:val="002D1525"/>
    <w:rsid w:val="002D26D7"/>
    <w:rsid w:val="002D74F7"/>
    <w:rsid w:val="002E01A3"/>
    <w:rsid w:val="002E7F84"/>
    <w:rsid w:val="002F0C06"/>
    <w:rsid w:val="002F2A9F"/>
    <w:rsid w:val="002F503D"/>
    <w:rsid w:val="002F6653"/>
    <w:rsid w:val="002F725C"/>
    <w:rsid w:val="002F78B8"/>
    <w:rsid w:val="00301DE6"/>
    <w:rsid w:val="00303C2F"/>
    <w:rsid w:val="003047CB"/>
    <w:rsid w:val="003052DD"/>
    <w:rsid w:val="00306B45"/>
    <w:rsid w:val="00306BBC"/>
    <w:rsid w:val="003076D5"/>
    <w:rsid w:val="00321CF5"/>
    <w:rsid w:val="003269BA"/>
    <w:rsid w:val="00330BCC"/>
    <w:rsid w:val="00331D64"/>
    <w:rsid w:val="003328D3"/>
    <w:rsid w:val="00336105"/>
    <w:rsid w:val="00342C02"/>
    <w:rsid w:val="0034336E"/>
    <w:rsid w:val="003439E9"/>
    <w:rsid w:val="00344B61"/>
    <w:rsid w:val="00360890"/>
    <w:rsid w:val="00360D88"/>
    <w:rsid w:val="00362564"/>
    <w:rsid w:val="00366856"/>
    <w:rsid w:val="00367FF0"/>
    <w:rsid w:val="00370C0C"/>
    <w:rsid w:val="00371157"/>
    <w:rsid w:val="00373C24"/>
    <w:rsid w:val="00377848"/>
    <w:rsid w:val="003812AA"/>
    <w:rsid w:val="00381682"/>
    <w:rsid w:val="0038407E"/>
    <w:rsid w:val="00387801"/>
    <w:rsid w:val="00394B9D"/>
    <w:rsid w:val="00396660"/>
    <w:rsid w:val="003A4158"/>
    <w:rsid w:val="003A643D"/>
    <w:rsid w:val="003B1DAB"/>
    <w:rsid w:val="003B44A1"/>
    <w:rsid w:val="003B5DDC"/>
    <w:rsid w:val="003C150C"/>
    <w:rsid w:val="003C4867"/>
    <w:rsid w:val="003C4DAC"/>
    <w:rsid w:val="003C4FFD"/>
    <w:rsid w:val="003C5996"/>
    <w:rsid w:val="003D3135"/>
    <w:rsid w:val="003D3A98"/>
    <w:rsid w:val="003D59EF"/>
    <w:rsid w:val="003D5CA5"/>
    <w:rsid w:val="003E5E50"/>
    <w:rsid w:val="003E6041"/>
    <w:rsid w:val="003F2F1B"/>
    <w:rsid w:val="003F5001"/>
    <w:rsid w:val="00403FC7"/>
    <w:rsid w:val="0041709D"/>
    <w:rsid w:val="00417AAA"/>
    <w:rsid w:val="00420542"/>
    <w:rsid w:val="004234EA"/>
    <w:rsid w:val="00424A84"/>
    <w:rsid w:val="004257E4"/>
    <w:rsid w:val="00440DD3"/>
    <w:rsid w:val="00447026"/>
    <w:rsid w:val="00463541"/>
    <w:rsid w:val="0046552F"/>
    <w:rsid w:val="00467670"/>
    <w:rsid w:val="004712A1"/>
    <w:rsid w:val="004730EF"/>
    <w:rsid w:val="00477CD8"/>
    <w:rsid w:val="00480761"/>
    <w:rsid w:val="00482046"/>
    <w:rsid w:val="00485D23"/>
    <w:rsid w:val="004864FC"/>
    <w:rsid w:val="00490F04"/>
    <w:rsid w:val="0049195F"/>
    <w:rsid w:val="00492FB3"/>
    <w:rsid w:val="004965B7"/>
    <w:rsid w:val="004A23D8"/>
    <w:rsid w:val="004A35A4"/>
    <w:rsid w:val="004A47C7"/>
    <w:rsid w:val="004A7E3A"/>
    <w:rsid w:val="004B1D12"/>
    <w:rsid w:val="004B2E3F"/>
    <w:rsid w:val="004B3390"/>
    <w:rsid w:val="004B5541"/>
    <w:rsid w:val="004D2716"/>
    <w:rsid w:val="004D776F"/>
    <w:rsid w:val="004D7D50"/>
    <w:rsid w:val="004E1E0A"/>
    <w:rsid w:val="004E2FA1"/>
    <w:rsid w:val="004E394E"/>
    <w:rsid w:val="004E6460"/>
    <w:rsid w:val="004E74E7"/>
    <w:rsid w:val="004F11DA"/>
    <w:rsid w:val="004F27AB"/>
    <w:rsid w:val="004F2A0F"/>
    <w:rsid w:val="004F4674"/>
    <w:rsid w:val="004F6D4A"/>
    <w:rsid w:val="00502A41"/>
    <w:rsid w:val="00502DF5"/>
    <w:rsid w:val="005049D3"/>
    <w:rsid w:val="00513AA4"/>
    <w:rsid w:val="00520BC8"/>
    <w:rsid w:val="005221F1"/>
    <w:rsid w:val="0052402E"/>
    <w:rsid w:val="00524886"/>
    <w:rsid w:val="00527806"/>
    <w:rsid w:val="005301B9"/>
    <w:rsid w:val="005327B9"/>
    <w:rsid w:val="005345C0"/>
    <w:rsid w:val="00535B6A"/>
    <w:rsid w:val="00536271"/>
    <w:rsid w:val="00541800"/>
    <w:rsid w:val="00542964"/>
    <w:rsid w:val="00543438"/>
    <w:rsid w:val="005457C7"/>
    <w:rsid w:val="0054619B"/>
    <w:rsid w:val="00563051"/>
    <w:rsid w:val="00565E75"/>
    <w:rsid w:val="00566CB5"/>
    <w:rsid w:val="00566FC6"/>
    <w:rsid w:val="0057527B"/>
    <w:rsid w:val="00575D28"/>
    <w:rsid w:val="00582B55"/>
    <w:rsid w:val="005847FB"/>
    <w:rsid w:val="00590A90"/>
    <w:rsid w:val="00590CBF"/>
    <w:rsid w:val="00591342"/>
    <w:rsid w:val="00591F4A"/>
    <w:rsid w:val="00594287"/>
    <w:rsid w:val="005A19FF"/>
    <w:rsid w:val="005A6375"/>
    <w:rsid w:val="005B1FD7"/>
    <w:rsid w:val="005B5BE3"/>
    <w:rsid w:val="005B5D4A"/>
    <w:rsid w:val="005B6A0F"/>
    <w:rsid w:val="005B7CCC"/>
    <w:rsid w:val="005C1995"/>
    <w:rsid w:val="005C6463"/>
    <w:rsid w:val="005C6D1E"/>
    <w:rsid w:val="005D076D"/>
    <w:rsid w:val="005D0D2D"/>
    <w:rsid w:val="005D119D"/>
    <w:rsid w:val="005D1DCD"/>
    <w:rsid w:val="005D6802"/>
    <w:rsid w:val="005E222C"/>
    <w:rsid w:val="005E5605"/>
    <w:rsid w:val="005F32F5"/>
    <w:rsid w:val="005F44ED"/>
    <w:rsid w:val="005F61B0"/>
    <w:rsid w:val="005F68EB"/>
    <w:rsid w:val="00601536"/>
    <w:rsid w:val="00613F7C"/>
    <w:rsid w:val="006151CB"/>
    <w:rsid w:val="00617704"/>
    <w:rsid w:val="0062265D"/>
    <w:rsid w:val="00622BAB"/>
    <w:rsid w:val="00630F39"/>
    <w:rsid w:val="006402AB"/>
    <w:rsid w:val="00643141"/>
    <w:rsid w:val="006504C1"/>
    <w:rsid w:val="00650F0C"/>
    <w:rsid w:val="0065383C"/>
    <w:rsid w:val="00653DD6"/>
    <w:rsid w:val="00654CD4"/>
    <w:rsid w:val="00655E45"/>
    <w:rsid w:val="0066387F"/>
    <w:rsid w:val="006744AD"/>
    <w:rsid w:val="006837AB"/>
    <w:rsid w:val="00683A03"/>
    <w:rsid w:val="00683FC4"/>
    <w:rsid w:val="006852D6"/>
    <w:rsid w:val="0068636B"/>
    <w:rsid w:val="006867B7"/>
    <w:rsid w:val="00686AE3"/>
    <w:rsid w:val="00690706"/>
    <w:rsid w:val="006978B2"/>
    <w:rsid w:val="006B2527"/>
    <w:rsid w:val="006B3B5A"/>
    <w:rsid w:val="006C2234"/>
    <w:rsid w:val="006C36B3"/>
    <w:rsid w:val="006C7070"/>
    <w:rsid w:val="006C7764"/>
    <w:rsid w:val="006D0C3D"/>
    <w:rsid w:val="006E14C7"/>
    <w:rsid w:val="006E283A"/>
    <w:rsid w:val="006E5B79"/>
    <w:rsid w:val="006E6054"/>
    <w:rsid w:val="006E64CA"/>
    <w:rsid w:val="006E6E5D"/>
    <w:rsid w:val="006E78E8"/>
    <w:rsid w:val="006F32FE"/>
    <w:rsid w:val="006F3798"/>
    <w:rsid w:val="006F4B4E"/>
    <w:rsid w:val="006F4FC7"/>
    <w:rsid w:val="00700B5E"/>
    <w:rsid w:val="00706DF6"/>
    <w:rsid w:val="00710A39"/>
    <w:rsid w:val="00710ABC"/>
    <w:rsid w:val="0071421F"/>
    <w:rsid w:val="00714ABE"/>
    <w:rsid w:val="0072273E"/>
    <w:rsid w:val="007236C4"/>
    <w:rsid w:val="00731846"/>
    <w:rsid w:val="0073189E"/>
    <w:rsid w:val="007402CD"/>
    <w:rsid w:val="00752618"/>
    <w:rsid w:val="0075715B"/>
    <w:rsid w:val="00763308"/>
    <w:rsid w:val="00776847"/>
    <w:rsid w:val="00780839"/>
    <w:rsid w:val="00782815"/>
    <w:rsid w:val="00782F86"/>
    <w:rsid w:val="00783502"/>
    <w:rsid w:val="00783D11"/>
    <w:rsid w:val="00784AFA"/>
    <w:rsid w:val="007977C0"/>
    <w:rsid w:val="007A4814"/>
    <w:rsid w:val="007A4B34"/>
    <w:rsid w:val="007A5BEE"/>
    <w:rsid w:val="007A7327"/>
    <w:rsid w:val="007C1B9C"/>
    <w:rsid w:val="007C23F6"/>
    <w:rsid w:val="007C4C1C"/>
    <w:rsid w:val="007C615B"/>
    <w:rsid w:val="007D33A7"/>
    <w:rsid w:val="007E1C81"/>
    <w:rsid w:val="0080310F"/>
    <w:rsid w:val="00805E24"/>
    <w:rsid w:val="00814409"/>
    <w:rsid w:val="00816F4F"/>
    <w:rsid w:val="008214E2"/>
    <w:rsid w:val="00833693"/>
    <w:rsid w:val="00842337"/>
    <w:rsid w:val="00843467"/>
    <w:rsid w:val="00843F4A"/>
    <w:rsid w:val="00845E76"/>
    <w:rsid w:val="00850FDC"/>
    <w:rsid w:val="00854F19"/>
    <w:rsid w:val="00856948"/>
    <w:rsid w:val="00860977"/>
    <w:rsid w:val="0086464C"/>
    <w:rsid w:val="00864F1F"/>
    <w:rsid w:val="008666BB"/>
    <w:rsid w:val="0086763A"/>
    <w:rsid w:val="008733F0"/>
    <w:rsid w:val="00882DCA"/>
    <w:rsid w:val="00883DC6"/>
    <w:rsid w:val="00886C9B"/>
    <w:rsid w:val="00891103"/>
    <w:rsid w:val="008975DD"/>
    <w:rsid w:val="008A3B3A"/>
    <w:rsid w:val="008B0053"/>
    <w:rsid w:val="008B011E"/>
    <w:rsid w:val="008B03EE"/>
    <w:rsid w:val="008B57CF"/>
    <w:rsid w:val="008B6B0B"/>
    <w:rsid w:val="008C3C5A"/>
    <w:rsid w:val="008C7C92"/>
    <w:rsid w:val="008D4A6C"/>
    <w:rsid w:val="008E20B5"/>
    <w:rsid w:val="008E34E8"/>
    <w:rsid w:val="008F1754"/>
    <w:rsid w:val="008F1F7C"/>
    <w:rsid w:val="008F2CB4"/>
    <w:rsid w:val="008F3E4D"/>
    <w:rsid w:val="008F6EAC"/>
    <w:rsid w:val="00901B73"/>
    <w:rsid w:val="00907237"/>
    <w:rsid w:val="00907626"/>
    <w:rsid w:val="009113B2"/>
    <w:rsid w:val="00911B31"/>
    <w:rsid w:val="00912DD8"/>
    <w:rsid w:val="0091724B"/>
    <w:rsid w:val="009240CC"/>
    <w:rsid w:val="009241E9"/>
    <w:rsid w:val="009327D9"/>
    <w:rsid w:val="00932CD3"/>
    <w:rsid w:val="0093410A"/>
    <w:rsid w:val="00946289"/>
    <w:rsid w:val="009476C6"/>
    <w:rsid w:val="00950539"/>
    <w:rsid w:val="009554AA"/>
    <w:rsid w:val="00962B24"/>
    <w:rsid w:val="009632B1"/>
    <w:rsid w:val="009651D8"/>
    <w:rsid w:val="00965432"/>
    <w:rsid w:val="00970983"/>
    <w:rsid w:val="00971BF7"/>
    <w:rsid w:val="00974BDE"/>
    <w:rsid w:val="00976C7A"/>
    <w:rsid w:val="00982DF0"/>
    <w:rsid w:val="00984939"/>
    <w:rsid w:val="00994B6A"/>
    <w:rsid w:val="00996D39"/>
    <w:rsid w:val="009A0690"/>
    <w:rsid w:val="009A2943"/>
    <w:rsid w:val="009A3FDF"/>
    <w:rsid w:val="009A4D4D"/>
    <w:rsid w:val="009B38AF"/>
    <w:rsid w:val="009B57C1"/>
    <w:rsid w:val="009B7074"/>
    <w:rsid w:val="009C2060"/>
    <w:rsid w:val="009C348C"/>
    <w:rsid w:val="009C4A49"/>
    <w:rsid w:val="009C64BB"/>
    <w:rsid w:val="009C738F"/>
    <w:rsid w:val="009D0A82"/>
    <w:rsid w:val="009D1E14"/>
    <w:rsid w:val="009D43DA"/>
    <w:rsid w:val="009D4F06"/>
    <w:rsid w:val="009E4A5E"/>
    <w:rsid w:val="009F2B72"/>
    <w:rsid w:val="00A005A4"/>
    <w:rsid w:val="00A02B63"/>
    <w:rsid w:val="00A06B0D"/>
    <w:rsid w:val="00A123D2"/>
    <w:rsid w:val="00A16226"/>
    <w:rsid w:val="00A1702B"/>
    <w:rsid w:val="00A17DF6"/>
    <w:rsid w:val="00A24E60"/>
    <w:rsid w:val="00A2692B"/>
    <w:rsid w:val="00A27460"/>
    <w:rsid w:val="00A27CE6"/>
    <w:rsid w:val="00A30779"/>
    <w:rsid w:val="00A330FB"/>
    <w:rsid w:val="00A37619"/>
    <w:rsid w:val="00A443AB"/>
    <w:rsid w:val="00A454D3"/>
    <w:rsid w:val="00A50B54"/>
    <w:rsid w:val="00A52245"/>
    <w:rsid w:val="00A5314F"/>
    <w:rsid w:val="00A53F1B"/>
    <w:rsid w:val="00A56F93"/>
    <w:rsid w:val="00A602DF"/>
    <w:rsid w:val="00A60345"/>
    <w:rsid w:val="00A6510D"/>
    <w:rsid w:val="00A72A48"/>
    <w:rsid w:val="00A75440"/>
    <w:rsid w:val="00A754A9"/>
    <w:rsid w:val="00A865C4"/>
    <w:rsid w:val="00A94E0E"/>
    <w:rsid w:val="00A9746F"/>
    <w:rsid w:val="00AB1604"/>
    <w:rsid w:val="00AB3148"/>
    <w:rsid w:val="00AB5069"/>
    <w:rsid w:val="00AB5149"/>
    <w:rsid w:val="00AC17A1"/>
    <w:rsid w:val="00AC6AFA"/>
    <w:rsid w:val="00AD758E"/>
    <w:rsid w:val="00AD7EF3"/>
    <w:rsid w:val="00AE417A"/>
    <w:rsid w:val="00AE6FAE"/>
    <w:rsid w:val="00AF2D6B"/>
    <w:rsid w:val="00AF4795"/>
    <w:rsid w:val="00B00039"/>
    <w:rsid w:val="00B01735"/>
    <w:rsid w:val="00B020E7"/>
    <w:rsid w:val="00B0226E"/>
    <w:rsid w:val="00B041AF"/>
    <w:rsid w:val="00B127BB"/>
    <w:rsid w:val="00B14347"/>
    <w:rsid w:val="00B17D46"/>
    <w:rsid w:val="00B25E89"/>
    <w:rsid w:val="00B274D3"/>
    <w:rsid w:val="00B27589"/>
    <w:rsid w:val="00B31301"/>
    <w:rsid w:val="00B33CAF"/>
    <w:rsid w:val="00B33D09"/>
    <w:rsid w:val="00B43946"/>
    <w:rsid w:val="00B57067"/>
    <w:rsid w:val="00B57AE3"/>
    <w:rsid w:val="00B61614"/>
    <w:rsid w:val="00B7042E"/>
    <w:rsid w:val="00B7268A"/>
    <w:rsid w:val="00B74978"/>
    <w:rsid w:val="00B90CA4"/>
    <w:rsid w:val="00B91843"/>
    <w:rsid w:val="00B93A9E"/>
    <w:rsid w:val="00BA2466"/>
    <w:rsid w:val="00BA4A1B"/>
    <w:rsid w:val="00BA5F3B"/>
    <w:rsid w:val="00BB2DE2"/>
    <w:rsid w:val="00BB3901"/>
    <w:rsid w:val="00BB3E62"/>
    <w:rsid w:val="00BB7181"/>
    <w:rsid w:val="00BB72AD"/>
    <w:rsid w:val="00BC0797"/>
    <w:rsid w:val="00BC2E28"/>
    <w:rsid w:val="00BC3C55"/>
    <w:rsid w:val="00BC3C62"/>
    <w:rsid w:val="00BC7473"/>
    <w:rsid w:val="00BD3703"/>
    <w:rsid w:val="00BD3AD1"/>
    <w:rsid w:val="00BD58D9"/>
    <w:rsid w:val="00BE202A"/>
    <w:rsid w:val="00BE5EE2"/>
    <w:rsid w:val="00BF2E35"/>
    <w:rsid w:val="00BF3A09"/>
    <w:rsid w:val="00C020E6"/>
    <w:rsid w:val="00C04CFA"/>
    <w:rsid w:val="00C05963"/>
    <w:rsid w:val="00C06A5C"/>
    <w:rsid w:val="00C1501E"/>
    <w:rsid w:val="00C2217E"/>
    <w:rsid w:val="00C231B7"/>
    <w:rsid w:val="00C25AFF"/>
    <w:rsid w:val="00C411FC"/>
    <w:rsid w:val="00C41DFC"/>
    <w:rsid w:val="00C433F0"/>
    <w:rsid w:val="00C70D1B"/>
    <w:rsid w:val="00C71A59"/>
    <w:rsid w:val="00C75FCA"/>
    <w:rsid w:val="00C80FC9"/>
    <w:rsid w:val="00C92AEF"/>
    <w:rsid w:val="00CB269B"/>
    <w:rsid w:val="00CB4A02"/>
    <w:rsid w:val="00CD1837"/>
    <w:rsid w:val="00CD370E"/>
    <w:rsid w:val="00CD4076"/>
    <w:rsid w:val="00CD7922"/>
    <w:rsid w:val="00CE10C7"/>
    <w:rsid w:val="00CE6282"/>
    <w:rsid w:val="00CE79C1"/>
    <w:rsid w:val="00CF2753"/>
    <w:rsid w:val="00CF6C24"/>
    <w:rsid w:val="00D007EB"/>
    <w:rsid w:val="00D00EA8"/>
    <w:rsid w:val="00D02C83"/>
    <w:rsid w:val="00D03485"/>
    <w:rsid w:val="00D0633A"/>
    <w:rsid w:val="00D10264"/>
    <w:rsid w:val="00D15BFA"/>
    <w:rsid w:val="00D15F2F"/>
    <w:rsid w:val="00D2113E"/>
    <w:rsid w:val="00D227A0"/>
    <w:rsid w:val="00D27352"/>
    <w:rsid w:val="00D307DD"/>
    <w:rsid w:val="00D3446D"/>
    <w:rsid w:val="00D35CB1"/>
    <w:rsid w:val="00D426D9"/>
    <w:rsid w:val="00D437D8"/>
    <w:rsid w:val="00D55A6E"/>
    <w:rsid w:val="00D57963"/>
    <w:rsid w:val="00D61601"/>
    <w:rsid w:val="00D6355E"/>
    <w:rsid w:val="00D643D5"/>
    <w:rsid w:val="00D65AC1"/>
    <w:rsid w:val="00D71D5B"/>
    <w:rsid w:val="00D74CDD"/>
    <w:rsid w:val="00D82F41"/>
    <w:rsid w:val="00D848B4"/>
    <w:rsid w:val="00D84C7A"/>
    <w:rsid w:val="00D84D79"/>
    <w:rsid w:val="00D9074D"/>
    <w:rsid w:val="00D90FDF"/>
    <w:rsid w:val="00D974F2"/>
    <w:rsid w:val="00D97F53"/>
    <w:rsid w:val="00DA1BD5"/>
    <w:rsid w:val="00DA292F"/>
    <w:rsid w:val="00DB7002"/>
    <w:rsid w:val="00DC00A3"/>
    <w:rsid w:val="00DC18D3"/>
    <w:rsid w:val="00DD2AF6"/>
    <w:rsid w:val="00DD76CD"/>
    <w:rsid w:val="00DE1468"/>
    <w:rsid w:val="00DE2F90"/>
    <w:rsid w:val="00DE4936"/>
    <w:rsid w:val="00DF2438"/>
    <w:rsid w:val="00E0078E"/>
    <w:rsid w:val="00E01FE2"/>
    <w:rsid w:val="00E02FAE"/>
    <w:rsid w:val="00E03323"/>
    <w:rsid w:val="00E05C82"/>
    <w:rsid w:val="00E1276F"/>
    <w:rsid w:val="00E12ED8"/>
    <w:rsid w:val="00E14CE4"/>
    <w:rsid w:val="00E15CDF"/>
    <w:rsid w:val="00E2277D"/>
    <w:rsid w:val="00E268EE"/>
    <w:rsid w:val="00E26E35"/>
    <w:rsid w:val="00E3008F"/>
    <w:rsid w:val="00E3100C"/>
    <w:rsid w:val="00E31D9A"/>
    <w:rsid w:val="00E33C1C"/>
    <w:rsid w:val="00E33D16"/>
    <w:rsid w:val="00E34354"/>
    <w:rsid w:val="00E40C2B"/>
    <w:rsid w:val="00E44340"/>
    <w:rsid w:val="00E44AF4"/>
    <w:rsid w:val="00E50136"/>
    <w:rsid w:val="00E50678"/>
    <w:rsid w:val="00E516F7"/>
    <w:rsid w:val="00E54D30"/>
    <w:rsid w:val="00E56588"/>
    <w:rsid w:val="00E62861"/>
    <w:rsid w:val="00E6691B"/>
    <w:rsid w:val="00E66A21"/>
    <w:rsid w:val="00E67944"/>
    <w:rsid w:val="00E737D3"/>
    <w:rsid w:val="00E737FF"/>
    <w:rsid w:val="00E75C96"/>
    <w:rsid w:val="00E8001F"/>
    <w:rsid w:val="00E9162D"/>
    <w:rsid w:val="00E92118"/>
    <w:rsid w:val="00E9461A"/>
    <w:rsid w:val="00E955CB"/>
    <w:rsid w:val="00EA2078"/>
    <w:rsid w:val="00EA2FE6"/>
    <w:rsid w:val="00EA3E5C"/>
    <w:rsid w:val="00EA5131"/>
    <w:rsid w:val="00EA6440"/>
    <w:rsid w:val="00EA7BBD"/>
    <w:rsid w:val="00EC0F5D"/>
    <w:rsid w:val="00ED05D2"/>
    <w:rsid w:val="00ED06EC"/>
    <w:rsid w:val="00ED5B9D"/>
    <w:rsid w:val="00EE03F3"/>
    <w:rsid w:val="00EE4BC9"/>
    <w:rsid w:val="00EF01E2"/>
    <w:rsid w:val="00EF354C"/>
    <w:rsid w:val="00F00427"/>
    <w:rsid w:val="00F05463"/>
    <w:rsid w:val="00F1448F"/>
    <w:rsid w:val="00F1454A"/>
    <w:rsid w:val="00F16775"/>
    <w:rsid w:val="00F2051A"/>
    <w:rsid w:val="00F318DD"/>
    <w:rsid w:val="00F348C3"/>
    <w:rsid w:val="00F34CA2"/>
    <w:rsid w:val="00F34DF8"/>
    <w:rsid w:val="00F45285"/>
    <w:rsid w:val="00F45B06"/>
    <w:rsid w:val="00F50DA6"/>
    <w:rsid w:val="00F52328"/>
    <w:rsid w:val="00F52CBB"/>
    <w:rsid w:val="00F565A2"/>
    <w:rsid w:val="00F5752A"/>
    <w:rsid w:val="00F607C3"/>
    <w:rsid w:val="00F64DCC"/>
    <w:rsid w:val="00F67A37"/>
    <w:rsid w:val="00F67B62"/>
    <w:rsid w:val="00F83FAF"/>
    <w:rsid w:val="00F84176"/>
    <w:rsid w:val="00F85E53"/>
    <w:rsid w:val="00F86640"/>
    <w:rsid w:val="00F9286B"/>
    <w:rsid w:val="00FA2F22"/>
    <w:rsid w:val="00FA3BA1"/>
    <w:rsid w:val="00FA5498"/>
    <w:rsid w:val="00FB12CF"/>
    <w:rsid w:val="00FB23A3"/>
    <w:rsid w:val="00FB3FC4"/>
    <w:rsid w:val="00FB4BF3"/>
    <w:rsid w:val="00FB5B41"/>
    <w:rsid w:val="00FC1BA9"/>
    <w:rsid w:val="00FC462F"/>
    <w:rsid w:val="00FC78CE"/>
    <w:rsid w:val="00FD29A3"/>
    <w:rsid w:val="00FD392C"/>
    <w:rsid w:val="00FD67FB"/>
    <w:rsid w:val="00FE00BD"/>
    <w:rsid w:val="00FE55B1"/>
    <w:rsid w:val="00FE613C"/>
    <w:rsid w:val="00FE6215"/>
    <w:rsid w:val="00FE63C3"/>
    <w:rsid w:val="00FE657E"/>
    <w:rsid w:val="00FF0359"/>
    <w:rsid w:val="00FF58C1"/>
    <w:rsid w:val="00FF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35067"/>
  <w15:chartTrackingRefBased/>
  <w15:docId w15:val="{1FB4A836-DD8E-461E-8C37-A49C796A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DAC"/>
    <w:rPr>
      <w:sz w:val="22"/>
      <w:szCs w:val="22"/>
    </w:rPr>
  </w:style>
  <w:style w:type="paragraph" w:styleId="Heading2">
    <w:name w:val="heading 2"/>
    <w:basedOn w:val="Normal"/>
    <w:link w:val="Heading2Char"/>
    <w:uiPriority w:val="9"/>
    <w:qFormat/>
    <w:rsid w:val="004F11DA"/>
    <w:pPr>
      <w:spacing w:before="100" w:beforeAutospacing="1" w:after="100" w:afterAutospacing="1"/>
      <w:outlineLvl w:val="1"/>
    </w:pPr>
    <w:rPr>
      <w:rFonts w:ascii="Times New Roman" w:eastAsia="Times New Roman" w:hAnsi="Times New Roman"/>
      <w:b/>
      <w:bCs/>
      <w:sz w:val="36"/>
      <w:szCs w:val="36"/>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390"/>
    <w:rPr>
      <w:rFonts w:ascii="Tahoma" w:hAnsi="Tahoma" w:cs="Tahoma"/>
      <w:sz w:val="16"/>
      <w:szCs w:val="16"/>
    </w:rPr>
  </w:style>
  <w:style w:type="character" w:customStyle="1" w:styleId="BalloonTextChar">
    <w:name w:val="Balloon Text Char"/>
    <w:link w:val="BalloonText"/>
    <w:uiPriority w:val="99"/>
    <w:semiHidden/>
    <w:rsid w:val="004B3390"/>
    <w:rPr>
      <w:rFonts w:ascii="Tahoma" w:hAnsi="Tahoma" w:cs="Tahoma"/>
      <w:sz w:val="16"/>
      <w:szCs w:val="16"/>
    </w:rPr>
  </w:style>
  <w:style w:type="paragraph" w:styleId="ListParagraph">
    <w:name w:val="List Paragraph"/>
    <w:basedOn w:val="Normal"/>
    <w:uiPriority w:val="34"/>
    <w:qFormat/>
    <w:rsid w:val="00563051"/>
    <w:pPr>
      <w:ind w:left="720"/>
      <w:contextualSpacing/>
    </w:pPr>
  </w:style>
  <w:style w:type="paragraph" w:styleId="Header">
    <w:name w:val="header"/>
    <w:basedOn w:val="Normal"/>
    <w:link w:val="HeaderChar"/>
    <w:uiPriority w:val="99"/>
    <w:unhideWhenUsed/>
    <w:rsid w:val="00700B5E"/>
    <w:pPr>
      <w:tabs>
        <w:tab w:val="center" w:pos="4680"/>
        <w:tab w:val="right" w:pos="9360"/>
      </w:tabs>
    </w:pPr>
  </w:style>
  <w:style w:type="character" w:customStyle="1" w:styleId="HeaderChar">
    <w:name w:val="Header Char"/>
    <w:link w:val="Header"/>
    <w:uiPriority w:val="99"/>
    <w:rsid w:val="00700B5E"/>
    <w:rPr>
      <w:sz w:val="22"/>
      <w:szCs w:val="22"/>
      <w:lang w:val="en-US" w:eastAsia="en-US"/>
    </w:rPr>
  </w:style>
  <w:style w:type="paragraph" w:styleId="Footer">
    <w:name w:val="footer"/>
    <w:basedOn w:val="Normal"/>
    <w:link w:val="FooterChar"/>
    <w:uiPriority w:val="99"/>
    <w:unhideWhenUsed/>
    <w:rsid w:val="00700B5E"/>
    <w:pPr>
      <w:tabs>
        <w:tab w:val="center" w:pos="4680"/>
        <w:tab w:val="right" w:pos="9360"/>
      </w:tabs>
    </w:pPr>
  </w:style>
  <w:style w:type="character" w:customStyle="1" w:styleId="FooterChar">
    <w:name w:val="Footer Char"/>
    <w:link w:val="Footer"/>
    <w:uiPriority w:val="99"/>
    <w:rsid w:val="00700B5E"/>
    <w:rPr>
      <w:sz w:val="22"/>
      <w:szCs w:val="22"/>
      <w:lang w:val="en-US" w:eastAsia="en-US"/>
    </w:rPr>
  </w:style>
  <w:style w:type="paragraph" w:styleId="NoSpacing">
    <w:name w:val="No Spacing"/>
    <w:uiPriority w:val="1"/>
    <w:qFormat/>
    <w:rsid w:val="00BC7473"/>
    <w:rPr>
      <w:sz w:val="22"/>
      <w:szCs w:val="22"/>
    </w:rPr>
  </w:style>
  <w:style w:type="table" w:styleId="TableGrid">
    <w:name w:val="Table Grid"/>
    <w:basedOn w:val="TableNormal"/>
    <w:uiPriority w:val="59"/>
    <w:rsid w:val="00A9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5">
    <w:name w:val="Medium List 2 Accent 5"/>
    <w:basedOn w:val="TableNormal"/>
    <w:uiPriority w:val="66"/>
    <w:rsid w:val="00C06A5C"/>
    <w:rPr>
      <w:rFonts w:ascii="Cambria" w:eastAsia="Times New Roman"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character" w:styleId="Hyperlink">
    <w:name w:val="Hyperlink"/>
    <w:uiPriority w:val="99"/>
    <w:unhideWhenUsed/>
    <w:rsid w:val="00E01FE2"/>
    <w:rPr>
      <w:color w:val="0563C1"/>
      <w:u w:val="single"/>
    </w:rPr>
  </w:style>
  <w:style w:type="character" w:styleId="FollowedHyperlink">
    <w:name w:val="FollowedHyperlink"/>
    <w:uiPriority w:val="99"/>
    <w:semiHidden/>
    <w:unhideWhenUsed/>
    <w:rsid w:val="00E01FE2"/>
    <w:rPr>
      <w:color w:val="954F72"/>
      <w:u w:val="single"/>
    </w:rPr>
  </w:style>
  <w:style w:type="character" w:styleId="CommentReference">
    <w:name w:val="annotation reference"/>
    <w:uiPriority w:val="99"/>
    <w:semiHidden/>
    <w:unhideWhenUsed/>
    <w:rsid w:val="006E283A"/>
    <w:rPr>
      <w:sz w:val="16"/>
      <w:szCs w:val="16"/>
    </w:rPr>
  </w:style>
  <w:style w:type="paragraph" w:styleId="CommentText">
    <w:name w:val="annotation text"/>
    <w:basedOn w:val="Normal"/>
    <w:link w:val="CommentTextChar"/>
    <w:uiPriority w:val="99"/>
    <w:semiHidden/>
    <w:unhideWhenUsed/>
    <w:rsid w:val="006E283A"/>
    <w:rPr>
      <w:sz w:val="20"/>
      <w:szCs w:val="20"/>
    </w:rPr>
  </w:style>
  <w:style w:type="character" w:customStyle="1" w:styleId="CommentTextChar">
    <w:name w:val="Comment Text Char"/>
    <w:link w:val="CommentText"/>
    <w:uiPriority w:val="99"/>
    <w:semiHidden/>
    <w:rsid w:val="006E283A"/>
    <w:rPr>
      <w:lang w:val="en-US" w:eastAsia="en-US"/>
    </w:rPr>
  </w:style>
  <w:style w:type="paragraph" w:styleId="CommentSubject">
    <w:name w:val="annotation subject"/>
    <w:basedOn w:val="CommentText"/>
    <w:next w:val="CommentText"/>
    <w:link w:val="CommentSubjectChar"/>
    <w:uiPriority w:val="99"/>
    <w:semiHidden/>
    <w:unhideWhenUsed/>
    <w:rsid w:val="006E283A"/>
    <w:rPr>
      <w:b/>
      <w:bCs/>
    </w:rPr>
  </w:style>
  <w:style w:type="character" w:customStyle="1" w:styleId="CommentSubjectChar">
    <w:name w:val="Comment Subject Char"/>
    <w:link w:val="CommentSubject"/>
    <w:uiPriority w:val="99"/>
    <w:semiHidden/>
    <w:rsid w:val="006E283A"/>
    <w:rPr>
      <w:b/>
      <w:bCs/>
      <w:lang w:val="en-US" w:eastAsia="en-US"/>
    </w:rPr>
  </w:style>
  <w:style w:type="paragraph" w:styleId="NormalWeb">
    <w:name w:val="Normal (Web)"/>
    <w:basedOn w:val="Normal"/>
    <w:uiPriority w:val="99"/>
    <w:unhideWhenUsed/>
    <w:rsid w:val="00CF2753"/>
    <w:pPr>
      <w:spacing w:before="100" w:beforeAutospacing="1" w:after="100" w:afterAutospacing="1"/>
    </w:pPr>
    <w:rPr>
      <w:rFonts w:ascii="Times New Roman" w:eastAsia="Times New Roman" w:hAnsi="Times New Roman"/>
      <w:sz w:val="24"/>
      <w:szCs w:val="24"/>
      <w:lang w:val="en-CA"/>
    </w:rPr>
  </w:style>
  <w:style w:type="character" w:customStyle="1" w:styleId="apple-converted-space">
    <w:name w:val="apple-converted-space"/>
    <w:basedOn w:val="DefaultParagraphFont"/>
    <w:rsid w:val="00CF2753"/>
  </w:style>
  <w:style w:type="character" w:customStyle="1" w:styleId="Heading2Char">
    <w:name w:val="Heading 2 Char"/>
    <w:link w:val="Heading2"/>
    <w:uiPriority w:val="9"/>
    <w:rsid w:val="004F11DA"/>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3737">
      <w:bodyDiv w:val="1"/>
      <w:marLeft w:val="0"/>
      <w:marRight w:val="0"/>
      <w:marTop w:val="0"/>
      <w:marBottom w:val="0"/>
      <w:divBdr>
        <w:top w:val="none" w:sz="0" w:space="0" w:color="auto"/>
        <w:left w:val="none" w:sz="0" w:space="0" w:color="auto"/>
        <w:bottom w:val="none" w:sz="0" w:space="0" w:color="auto"/>
        <w:right w:val="none" w:sz="0" w:space="0" w:color="auto"/>
      </w:divBdr>
    </w:div>
    <w:div w:id="52239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5D2A3-B323-4568-97AE-12ADF84A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Kawartha Pine Ridge District School Board</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cp:lastModifiedBy>Jonathan Taylor</cp:lastModifiedBy>
  <cp:revision>2</cp:revision>
  <cp:lastPrinted>2026-03-23T18:51:00Z</cp:lastPrinted>
  <dcterms:created xsi:type="dcterms:W3CDTF">2026-04-13T20:16:00Z</dcterms:created>
  <dcterms:modified xsi:type="dcterms:W3CDTF">2026-04-13T20:16:00Z</dcterms:modified>
</cp:coreProperties>
</file>